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E98AD" w14:textId="77777777" w:rsidR="004052BD" w:rsidRPr="004052BD" w:rsidRDefault="004052BD" w:rsidP="005A574F">
      <w:pPr>
        <w:rPr>
          <w:rFonts w:cstheme="minorHAnsi"/>
          <w:b/>
          <w:bCs/>
          <w:sz w:val="28"/>
          <w:szCs w:val="28"/>
          <w:u w:val="single"/>
          <w:lang w:val="nb-NO"/>
        </w:rPr>
      </w:pPr>
      <w:r w:rsidRPr="004052BD">
        <w:rPr>
          <w:rFonts w:cstheme="minorHAnsi"/>
          <w:b/>
          <w:bCs/>
          <w:sz w:val="28"/>
          <w:szCs w:val="28"/>
          <w:u w:val="single"/>
          <w:lang w:val="nb-NO"/>
        </w:rPr>
        <w:t>VEDLEGG 1</w:t>
      </w:r>
    </w:p>
    <w:p w14:paraId="0498F732" w14:textId="7C30411B" w:rsidR="005A574F" w:rsidRPr="00F84901" w:rsidRDefault="00CA07B7" w:rsidP="005A574F">
      <w:pPr>
        <w:rPr>
          <w:rFonts w:cstheme="minorHAnsi"/>
          <w:b/>
          <w:bCs/>
          <w:sz w:val="28"/>
          <w:szCs w:val="28"/>
          <w:lang w:val="nb-NO"/>
        </w:rPr>
      </w:pPr>
      <w:r w:rsidRPr="00F84901">
        <w:rPr>
          <w:rFonts w:cstheme="minorHAnsi"/>
          <w:b/>
          <w:bCs/>
          <w:sz w:val="28"/>
          <w:szCs w:val="28"/>
          <w:lang w:val="nb-NO"/>
        </w:rPr>
        <w:t>D</w:t>
      </w:r>
      <w:r w:rsidR="005A574F" w:rsidRPr="00F84901">
        <w:rPr>
          <w:rFonts w:cstheme="minorHAnsi"/>
          <w:b/>
          <w:bCs/>
          <w:sz w:val="28"/>
          <w:szCs w:val="28"/>
          <w:lang w:val="nb-NO"/>
        </w:rPr>
        <w:t>et grønne skiftet</w:t>
      </w:r>
      <w:r w:rsidR="00AB76B3" w:rsidRPr="00F84901">
        <w:rPr>
          <w:rFonts w:cstheme="minorHAnsi"/>
          <w:b/>
          <w:bCs/>
          <w:sz w:val="28"/>
          <w:szCs w:val="28"/>
          <w:lang w:val="nb-NO"/>
        </w:rPr>
        <w:t xml:space="preserve"> </w:t>
      </w:r>
      <w:r w:rsidRPr="00F84901">
        <w:rPr>
          <w:rFonts w:cstheme="minorHAnsi"/>
          <w:b/>
          <w:bCs/>
          <w:sz w:val="28"/>
          <w:szCs w:val="28"/>
          <w:lang w:val="nb-NO"/>
        </w:rPr>
        <w:t xml:space="preserve">og omstilling til fornybare energiformer </w:t>
      </w:r>
    </w:p>
    <w:p w14:paraId="7A9983DD" w14:textId="48576A08" w:rsidR="00380481" w:rsidRPr="00A75366" w:rsidRDefault="00380481" w:rsidP="00DD0F16">
      <w:pPr>
        <w:shd w:val="clear" w:color="auto" w:fill="FFFFFF"/>
        <w:spacing w:after="150" w:line="240" w:lineRule="auto"/>
        <w:outlineLvl w:val="4"/>
        <w:rPr>
          <w:rFonts w:cstheme="minorHAnsi"/>
          <w:b/>
          <w:bCs/>
          <w:sz w:val="24"/>
          <w:szCs w:val="24"/>
          <w:shd w:val="clear" w:color="auto" w:fill="FFFFFF"/>
          <w:lang w:val="nb-NO"/>
        </w:rPr>
      </w:pPr>
      <w:r w:rsidRPr="00F84901">
        <w:rPr>
          <w:rFonts w:cstheme="minorHAnsi"/>
          <w:b/>
          <w:bCs/>
          <w:sz w:val="24"/>
          <w:szCs w:val="24"/>
          <w:shd w:val="clear" w:color="auto" w:fill="FFFFFF"/>
          <w:lang w:val="nb-NO"/>
        </w:rPr>
        <w:t>Sesjonsorganisatorer</w:t>
      </w:r>
    </w:p>
    <w:p w14:paraId="5C8B9915" w14:textId="3BAA6954" w:rsidR="00380481" w:rsidRPr="00A75366" w:rsidRDefault="00380481" w:rsidP="00DD0F16">
      <w:pPr>
        <w:shd w:val="clear" w:color="auto" w:fill="FFFFFF"/>
        <w:spacing w:after="150" w:line="240" w:lineRule="auto"/>
        <w:outlineLvl w:val="4"/>
        <w:rPr>
          <w:rFonts w:cstheme="minorHAnsi"/>
          <w:sz w:val="24"/>
          <w:szCs w:val="24"/>
          <w:shd w:val="clear" w:color="auto" w:fill="FFFFFF"/>
          <w:lang w:val="nb-NO"/>
        </w:rPr>
      </w:pPr>
      <w:r w:rsidRPr="00A75366">
        <w:rPr>
          <w:rFonts w:cstheme="minorHAnsi"/>
          <w:sz w:val="24"/>
          <w:szCs w:val="24"/>
          <w:shd w:val="clear" w:color="auto" w:fill="FFFFFF"/>
          <w:lang w:val="nb-NO"/>
        </w:rPr>
        <w:t>Arne Isaksen</w:t>
      </w:r>
      <w:r w:rsidR="001A7E04">
        <w:rPr>
          <w:rFonts w:cstheme="minorHAnsi"/>
          <w:sz w:val="24"/>
          <w:szCs w:val="24"/>
          <w:shd w:val="clear" w:color="auto" w:fill="FFFFFF"/>
          <w:lang w:val="nb-NO"/>
        </w:rPr>
        <w:t>,</w:t>
      </w:r>
      <w:r w:rsidR="00A75366" w:rsidRPr="00A75366">
        <w:rPr>
          <w:rFonts w:cstheme="minorHAnsi"/>
          <w:sz w:val="24"/>
          <w:szCs w:val="24"/>
          <w:shd w:val="clear" w:color="auto" w:fill="FFFFFF"/>
          <w:lang w:val="nb-NO"/>
        </w:rPr>
        <w:t xml:space="preserve"> </w:t>
      </w:r>
      <w:r w:rsidR="00A75366" w:rsidRPr="00A75366">
        <w:rPr>
          <w:rFonts w:cstheme="minorHAnsi"/>
          <w:color w:val="4D5156"/>
          <w:sz w:val="24"/>
          <w:szCs w:val="24"/>
          <w:shd w:val="clear" w:color="auto" w:fill="FFFFFF"/>
          <w:lang w:val="nb-NO"/>
        </w:rPr>
        <w:t>Institutt for arbeidsliv og innovasjon</w:t>
      </w:r>
      <w:r w:rsidR="00A75366">
        <w:rPr>
          <w:rFonts w:cstheme="minorHAnsi"/>
          <w:color w:val="4D5156"/>
          <w:sz w:val="24"/>
          <w:szCs w:val="24"/>
          <w:shd w:val="clear" w:color="auto" w:fill="FFFFFF"/>
          <w:lang w:val="nb-NO"/>
        </w:rPr>
        <w:t>, Universitet</w:t>
      </w:r>
      <w:r w:rsidR="001A7E04">
        <w:rPr>
          <w:rFonts w:cstheme="minorHAnsi"/>
          <w:color w:val="4D5156"/>
          <w:sz w:val="24"/>
          <w:szCs w:val="24"/>
          <w:shd w:val="clear" w:color="auto" w:fill="FFFFFF"/>
          <w:lang w:val="nb-NO"/>
        </w:rPr>
        <w:t>et i Agder</w:t>
      </w:r>
      <w:r w:rsidR="00A75366" w:rsidRPr="00A75366">
        <w:rPr>
          <w:rFonts w:cstheme="minorHAnsi"/>
          <w:color w:val="4D5156"/>
          <w:sz w:val="24"/>
          <w:szCs w:val="24"/>
          <w:shd w:val="clear" w:color="auto" w:fill="FFFFFF"/>
          <w:lang w:val="nb-NO"/>
        </w:rPr>
        <w:t> </w:t>
      </w:r>
      <w:r w:rsidR="0058483D">
        <w:rPr>
          <w:rFonts w:cstheme="minorHAnsi"/>
          <w:color w:val="4D5156"/>
          <w:sz w:val="24"/>
          <w:szCs w:val="24"/>
          <w:shd w:val="clear" w:color="auto" w:fill="FFFFFF"/>
          <w:lang w:val="nb-NO"/>
        </w:rPr>
        <w:t>(arne.isaksen@uia.no)</w:t>
      </w:r>
    </w:p>
    <w:p w14:paraId="7CEF9B53" w14:textId="29153AD0" w:rsidR="00380481" w:rsidRDefault="00380481" w:rsidP="00DD0F16">
      <w:pPr>
        <w:shd w:val="clear" w:color="auto" w:fill="FFFFFF"/>
        <w:spacing w:after="150" w:line="240" w:lineRule="auto"/>
        <w:outlineLvl w:val="4"/>
        <w:rPr>
          <w:rFonts w:cstheme="minorHAnsi"/>
          <w:sz w:val="24"/>
          <w:szCs w:val="24"/>
          <w:shd w:val="clear" w:color="auto" w:fill="FFFFFF"/>
          <w:lang w:val="nb-NO"/>
        </w:rPr>
      </w:pPr>
      <w:r w:rsidRPr="00A75366">
        <w:rPr>
          <w:rFonts w:cstheme="minorHAnsi"/>
          <w:sz w:val="24"/>
          <w:szCs w:val="24"/>
          <w:shd w:val="clear" w:color="auto" w:fill="FFFFFF"/>
          <w:lang w:val="nb-NO"/>
        </w:rPr>
        <w:t>Asbjørn Karlsen</w:t>
      </w:r>
      <w:r w:rsidR="001A7E04">
        <w:rPr>
          <w:rFonts w:cstheme="minorHAnsi"/>
          <w:sz w:val="24"/>
          <w:szCs w:val="24"/>
          <w:shd w:val="clear" w:color="auto" w:fill="FFFFFF"/>
          <w:lang w:val="nb-NO"/>
        </w:rPr>
        <w:t>, Institutt for geografi, NTNU</w:t>
      </w:r>
      <w:r w:rsidR="0058483D">
        <w:rPr>
          <w:rFonts w:cstheme="minorHAnsi"/>
          <w:sz w:val="24"/>
          <w:szCs w:val="24"/>
          <w:shd w:val="clear" w:color="auto" w:fill="FFFFFF"/>
          <w:lang w:val="nb-NO"/>
        </w:rPr>
        <w:t xml:space="preserve"> (asbjorn.karlsen@ntnu.no)</w:t>
      </w:r>
    </w:p>
    <w:p w14:paraId="41CB7832" w14:textId="35CEEB82" w:rsidR="0058483D" w:rsidRDefault="0058483D" w:rsidP="00DD0F16">
      <w:pPr>
        <w:shd w:val="clear" w:color="auto" w:fill="FFFFFF"/>
        <w:spacing w:after="150" w:line="240" w:lineRule="auto"/>
        <w:outlineLvl w:val="4"/>
        <w:rPr>
          <w:rFonts w:cstheme="minorHAnsi"/>
          <w:sz w:val="24"/>
          <w:szCs w:val="24"/>
          <w:shd w:val="clear" w:color="auto" w:fill="FFFFFF"/>
          <w:lang w:val="nb-NO"/>
        </w:rPr>
      </w:pPr>
    </w:p>
    <w:p w14:paraId="2985EDE6" w14:textId="6769F041" w:rsidR="00380481" w:rsidRPr="00F84901" w:rsidRDefault="00380481" w:rsidP="002964C8">
      <w:pPr>
        <w:shd w:val="clear" w:color="auto" w:fill="FFFFFF"/>
        <w:spacing w:after="100" w:afterAutospacing="1" w:line="330" w:lineRule="atLeast"/>
        <w:rPr>
          <w:rFonts w:eastAsia="Times New Roman" w:cstheme="minorHAnsi"/>
          <w:b/>
          <w:bCs/>
          <w:sz w:val="24"/>
          <w:szCs w:val="24"/>
          <w:lang w:val="nb-NO" w:eastAsia="nb-NO"/>
        </w:rPr>
      </w:pPr>
      <w:r w:rsidRPr="00F84901">
        <w:rPr>
          <w:rFonts w:eastAsia="Times New Roman" w:cstheme="minorHAnsi"/>
          <w:b/>
          <w:bCs/>
          <w:sz w:val="24"/>
          <w:szCs w:val="24"/>
          <w:lang w:val="nb-NO" w:eastAsia="nb-NO"/>
        </w:rPr>
        <w:t>Beskrivelse</w:t>
      </w:r>
    </w:p>
    <w:p w14:paraId="0723AD2D" w14:textId="6A00400A" w:rsidR="00DB4564" w:rsidRPr="00D434AE" w:rsidRDefault="00DB4564" w:rsidP="002964C8">
      <w:pPr>
        <w:shd w:val="clear" w:color="auto" w:fill="FFFFFF"/>
        <w:spacing w:after="100" w:afterAutospacing="1" w:line="330" w:lineRule="atLeast"/>
        <w:rPr>
          <w:rFonts w:eastAsia="Times New Roman" w:cstheme="minorHAnsi"/>
          <w:sz w:val="24"/>
          <w:szCs w:val="24"/>
          <w:lang w:val="nb-NO" w:eastAsia="nb-NO"/>
        </w:rPr>
      </w:pPr>
      <w:r w:rsidRPr="00D434AE">
        <w:rPr>
          <w:rFonts w:eastAsia="Times New Roman" w:cstheme="minorHAnsi"/>
          <w:sz w:val="24"/>
          <w:szCs w:val="24"/>
          <w:lang w:val="nb-NO" w:eastAsia="nb-NO"/>
        </w:rPr>
        <w:t>Vi blir s</w:t>
      </w:r>
      <w:r w:rsidR="00F84901" w:rsidRPr="00D434AE">
        <w:rPr>
          <w:rFonts w:eastAsia="Times New Roman" w:cstheme="minorHAnsi"/>
          <w:sz w:val="24"/>
          <w:szCs w:val="24"/>
          <w:lang w:val="nb-NO" w:eastAsia="nb-NO"/>
        </w:rPr>
        <w:t xml:space="preserve">tadig sterkere og hyppigere konfrontert med forstyrrelsene i forholdet mellom </w:t>
      </w:r>
      <w:r w:rsidRPr="00D434AE">
        <w:rPr>
          <w:rFonts w:eastAsia="Times New Roman" w:cstheme="minorHAnsi"/>
          <w:sz w:val="24"/>
          <w:szCs w:val="24"/>
          <w:lang w:val="nb-NO" w:eastAsia="nb-NO"/>
        </w:rPr>
        <w:t xml:space="preserve">økonomiske </w:t>
      </w:r>
      <w:r w:rsidR="00F84901" w:rsidRPr="00D434AE">
        <w:rPr>
          <w:rFonts w:eastAsia="Times New Roman" w:cstheme="minorHAnsi"/>
          <w:sz w:val="24"/>
          <w:szCs w:val="24"/>
          <w:lang w:val="nb-NO" w:eastAsia="nb-NO"/>
        </w:rPr>
        <w:t xml:space="preserve">aktiviteter og naturen. </w:t>
      </w:r>
      <w:r w:rsidRPr="00D434AE">
        <w:rPr>
          <w:rFonts w:eastAsia="Times New Roman" w:cstheme="minorHAnsi"/>
          <w:sz w:val="24"/>
          <w:szCs w:val="24"/>
          <w:lang w:val="nb-NO" w:eastAsia="nb-NO"/>
        </w:rPr>
        <w:t>Stadig flere av oss innser at det</w:t>
      </w:r>
      <w:r w:rsidR="00F84901" w:rsidRPr="00D434AE">
        <w:rPr>
          <w:rFonts w:eastAsia="Times New Roman" w:cstheme="minorHAnsi"/>
          <w:sz w:val="24"/>
          <w:szCs w:val="24"/>
          <w:lang w:val="nb-NO" w:eastAsia="nb-NO"/>
        </w:rPr>
        <w:t xml:space="preserve"> er presserende å møte klimautfordringene og </w:t>
      </w:r>
      <w:r w:rsidR="00894E1B" w:rsidRPr="00D434AE">
        <w:rPr>
          <w:rFonts w:eastAsia="Times New Roman" w:cstheme="minorHAnsi"/>
          <w:sz w:val="24"/>
          <w:szCs w:val="24"/>
          <w:lang w:val="nb-NO" w:eastAsia="nb-NO"/>
        </w:rPr>
        <w:t xml:space="preserve">å </w:t>
      </w:r>
      <w:r w:rsidR="00F84901" w:rsidRPr="00D434AE">
        <w:rPr>
          <w:rFonts w:eastAsia="Times New Roman" w:cstheme="minorHAnsi"/>
          <w:sz w:val="24"/>
          <w:szCs w:val="24"/>
          <w:lang w:val="nb-NO" w:eastAsia="nb-NO"/>
        </w:rPr>
        <w:t>etablere e</w:t>
      </w:r>
      <w:r w:rsidRPr="00D434AE">
        <w:rPr>
          <w:rFonts w:eastAsia="Times New Roman" w:cstheme="minorHAnsi"/>
          <w:sz w:val="24"/>
          <w:szCs w:val="24"/>
          <w:lang w:val="nb-NO" w:eastAsia="nb-NO"/>
        </w:rPr>
        <w:t>n mer</w:t>
      </w:r>
      <w:r w:rsidR="00F84901" w:rsidRPr="00D434AE">
        <w:rPr>
          <w:rFonts w:eastAsia="Times New Roman" w:cstheme="minorHAnsi"/>
          <w:sz w:val="24"/>
          <w:szCs w:val="24"/>
          <w:lang w:val="nb-NO" w:eastAsia="nb-NO"/>
        </w:rPr>
        <w:t xml:space="preserve"> bærekraftig utnytting av våre naturressurser. Samtidig er det krevende </w:t>
      </w:r>
      <w:r w:rsidRPr="00D434AE">
        <w:rPr>
          <w:rFonts w:eastAsia="Times New Roman" w:cstheme="minorHAnsi"/>
          <w:sz w:val="24"/>
          <w:szCs w:val="24"/>
          <w:lang w:val="nb-NO" w:eastAsia="nb-NO"/>
        </w:rPr>
        <w:t xml:space="preserve">oppgaver vi står overfor </w:t>
      </w:r>
      <w:r w:rsidR="00F84901" w:rsidRPr="00D434AE">
        <w:rPr>
          <w:rFonts w:eastAsia="Times New Roman" w:cstheme="minorHAnsi"/>
          <w:sz w:val="24"/>
          <w:szCs w:val="24"/>
          <w:lang w:val="nb-NO" w:eastAsia="nb-NO"/>
        </w:rPr>
        <w:t xml:space="preserve">fordi de fordrer </w:t>
      </w:r>
      <w:r w:rsidR="00E564BD" w:rsidRPr="00D434AE">
        <w:rPr>
          <w:rFonts w:eastAsia="Times New Roman" w:cstheme="minorHAnsi"/>
          <w:sz w:val="24"/>
          <w:szCs w:val="24"/>
          <w:lang w:val="nb-NO" w:eastAsia="nb-NO"/>
        </w:rPr>
        <w:t xml:space="preserve">sammensatte </w:t>
      </w:r>
      <w:r w:rsidR="00F84901" w:rsidRPr="00D434AE">
        <w:rPr>
          <w:rFonts w:eastAsia="Times New Roman" w:cstheme="minorHAnsi"/>
          <w:sz w:val="24"/>
          <w:szCs w:val="24"/>
          <w:lang w:val="nb-NO" w:eastAsia="nb-NO"/>
        </w:rPr>
        <w:t xml:space="preserve">endringer i </w:t>
      </w:r>
      <w:r w:rsidR="00AB76B3" w:rsidRPr="00D434AE">
        <w:rPr>
          <w:rFonts w:eastAsia="Times New Roman" w:cstheme="minorHAnsi"/>
          <w:sz w:val="24"/>
          <w:szCs w:val="24"/>
          <w:lang w:val="nb-NO" w:eastAsia="nb-NO"/>
        </w:rPr>
        <w:t>grunnleggende strukt</w:t>
      </w:r>
      <w:r w:rsidR="00F84901" w:rsidRPr="00D434AE">
        <w:rPr>
          <w:rFonts w:eastAsia="Times New Roman" w:cstheme="minorHAnsi"/>
          <w:sz w:val="24"/>
          <w:szCs w:val="24"/>
          <w:lang w:val="nb-NO" w:eastAsia="nb-NO"/>
        </w:rPr>
        <w:t>ure</w:t>
      </w:r>
      <w:r w:rsidR="00AB76B3" w:rsidRPr="00D434AE">
        <w:rPr>
          <w:rFonts w:eastAsia="Times New Roman" w:cstheme="minorHAnsi"/>
          <w:sz w:val="24"/>
          <w:szCs w:val="24"/>
          <w:lang w:val="nb-NO" w:eastAsia="nb-NO"/>
        </w:rPr>
        <w:t>r</w:t>
      </w:r>
      <w:r w:rsidR="008C0992" w:rsidRPr="00D434AE">
        <w:rPr>
          <w:rFonts w:eastAsia="Times New Roman" w:cstheme="minorHAnsi"/>
          <w:sz w:val="24"/>
          <w:szCs w:val="24"/>
          <w:lang w:val="nb-NO" w:eastAsia="nb-NO"/>
        </w:rPr>
        <w:t>.</w:t>
      </w:r>
      <w:r w:rsidR="00F84901" w:rsidRPr="00D434AE">
        <w:rPr>
          <w:rFonts w:eastAsia="Times New Roman" w:cstheme="minorHAnsi"/>
          <w:sz w:val="24"/>
          <w:szCs w:val="24"/>
          <w:lang w:val="nb-NO" w:eastAsia="nb-NO"/>
        </w:rPr>
        <w:t xml:space="preserve"> </w:t>
      </w:r>
      <w:r w:rsidR="00E564BD" w:rsidRPr="00D434AE">
        <w:rPr>
          <w:rFonts w:eastAsia="Times New Roman" w:cstheme="minorHAnsi"/>
          <w:sz w:val="24"/>
          <w:szCs w:val="24"/>
          <w:lang w:val="nb-NO" w:eastAsia="nb-NO"/>
        </w:rPr>
        <w:t>Krevende er det, i</w:t>
      </w:r>
      <w:r w:rsidR="00F84901" w:rsidRPr="00D434AE">
        <w:rPr>
          <w:rFonts w:eastAsia="Times New Roman" w:cstheme="minorHAnsi"/>
          <w:sz w:val="24"/>
          <w:szCs w:val="24"/>
          <w:lang w:val="nb-NO" w:eastAsia="nb-NO"/>
        </w:rPr>
        <w:t>kke minst for</w:t>
      </w:r>
      <w:r w:rsidRPr="00D434AE">
        <w:rPr>
          <w:rFonts w:eastAsia="Times New Roman" w:cstheme="minorHAnsi"/>
          <w:sz w:val="24"/>
          <w:szCs w:val="24"/>
          <w:lang w:val="nb-NO" w:eastAsia="nb-NO"/>
        </w:rPr>
        <w:t>di bærekraftig omstilling fordeler byrder ulik</w:t>
      </w:r>
      <w:r w:rsidR="00ED3148" w:rsidRPr="00D434AE">
        <w:rPr>
          <w:rFonts w:eastAsia="Times New Roman" w:cstheme="minorHAnsi"/>
          <w:sz w:val="24"/>
          <w:szCs w:val="24"/>
          <w:lang w:val="nb-NO" w:eastAsia="nb-NO"/>
        </w:rPr>
        <w:t>t</w:t>
      </w:r>
      <w:r w:rsidRPr="00D434AE">
        <w:rPr>
          <w:rFonts w:eastAsia="Times New Roman" w:cstheme="minorHAnsi"/>
          <w:sz w:val="24"/>
          <w:szCs w:val="24"/>
          <w:lang w:val="nb-NO" w:eastAsia="nb-NO"/>
        </w:rPr>
        <w:t xml:space="preserve"> grupper og regioner</w:t>
      </w:r>
      <w:r w:rsidR="00ED3148" w:rsidRPr="00D434AE">
        <w:rPr>
          <w:rFonts w:eastAsia="Times New Roman" w:cstheme="minorHAnsi"/>
          <w:sz w:val="24"/>
          <w:szCs w:val="24"/>
          <w:lang w:val="nb-NO" w:eastAsia="nb-NO"/>
        </w:rPr>
        <w:t xml:space="preserve"> imellom</w:t>
      </w:r>
      <w:r w:rsidRPr="00D434AE">
        <w:rPr>
          <w:rFonts w:eastAsia="Times New Roman" w:cstheme="minorHAnsi"/>
          <w:sz w:val="24"/>
          <w:szCs w:val="24"/>
          <w:lang w:val="nb-NO" w:eastAsia="nb-NO"/>
        </w:rPr>
        <w:t>.  Noen regioner utfordres mer enn andre, men kan samtidig sitte med løsninger på utfordringene</w:t>
      </w:r>
      <w:r w:rsidR="00ED3148" w:rsidRPr="00D434AE">
        <w:rPr>
          <w:rFonts w:eastAsia="Times New Roman" w:cstheme="minorHAnsi"/>
          <w:sz w:val="24"/>
          <w:szCs w:val="24"/>
          <w:lang w:val="nb-NO" w:eastAsia="nb-NO"/>
        </w:rPr>
        <w:t xml:space="preserve"> og noen blir </w:t>
      </w:r>
      <w:proofErr w:type="spellStart"/>
      <w:r w:rsidR="00ED3148" w:rsidRPr="00D434AE">
        <w:rPr>
          <w:rFonts w:eastAsia="Times New Roman" w:cstheme="minorHAnsi"/>
          <w:sz w:val="24"/>
          <w:szCs w:val="24"/>
          <w:lang w:val="nb-NO" w:eastAsia="nb-NO"/>
        </w:rPr>
        <w:t>pionérregioner</w:t>
      </w:r>
      <w:proofErr w:type="spellEnd"/>
      <w:r w:rsidR="00ED3148" w:rsidRPr="00D434AE">
        <w:rPr>
          <w:rFonts w:eastAsia="Times New Roman" w:cstheme="minorHAnsi"/>
          <w:sz w:val="24"/>
          <w:szCs w:val="24"/>
          <w:lang w:val="nb-NO" w:eastAsia="nb-NO"/>
        </w:rPr>
        <w:t xml:space="preserve"> for </w:t>
      </w:r>
      <w:r w:rsidR="005C0C76">
        <w:rPr>
          <w:rFonts w:eastAsia="Times New Roman" w:cstheme="minorHAnsi"/>
          <w:sz w:val="24"/>
          <w:szCs w:val="24"/>
          <w:lang w:val="nb-NO" w:eastAsia="nb-NO"/>
        </w:rPr>
        <w:t>utvikling av nye grønne teknologier og arbeidsplasser</w:t>
      </w:r>
      <w:r w:rsidRPr="00D434AE">
        <w:rPr>
          <w:rFonts w:eastAsia="Times New Roman" w:cstheme="minorHAnsi"/>
          <w:sz w:val="24"/>
          <w:szCs w:val="24"/>
          <w:lang w:val="nb-NO" w:eastAsia="nb-NO"/>
        </w:rPr>
        <w:t xml:space="preserve">. </w:t>
      </w:r>
      <w:r w:rsidR="00E564BD" w:rsidRPr="00D434AE">
        <w:rPr>
          <w:rFonts w:eastAsia="Times New Roman" w:cstheme="minorHAnsi"/>
          <w:sz w:val="24"/>
          <w:szCs w:val="24"/>
          <w:lang w:val="nb-NO" w:eastAsia="nb-NO"/>
        </w:rPr>
        <w:t>Økonomiske, sosiale og miljømessige hensyn må d</w:t>
      </w:r>
      <w:r w:rsidRPr="00D434AE">
        <w:rPr>
          <w:rFonts w:eastAsia="Times New Roman" w:cstheme="minorHAnsi"/>
          <w:sz w:val="24"/>
          <w:szCs w:val="24"/>
          <w:lang w:val="nb-NO" w:eastAsia="nb-NO"/>
        </w:rPr>
        <w:t xml:space="preserve">erfor </w:t>
      </w:r>
      <w:r w:rsidR="00E564BD" w:rsidRPr="00D434AE">
        <w:rPr>
          <w:rFonts w:eastAsia="Times New Roman" w:cstheme="minorHAnsi"/>
          <w:sz w:val="24"/>
          <w:szCs w:val="24"/>
          <w:lang w:val="nb-NO" w:eastAsia="nb-NO"/>
        </w:rPr>
        <w:t xml:space="preserve">avveies, i utformingen av en bærekraftig politikk som er </w:t>
      </w:r>
      <w:r w:rsidR="00ED3148" w:rsidRPr="00D434AE">
        <w:rPr>
          <w:rFonts w:eastAsia="Times New Roman" w:cstheme="minorHAnsi"/>
          <w:sz w:val="24"/>
          <w:szCs w:val="24"/>
          <w:lang w:val="nb-NO" w:eastAsia="nb-NO"/>
        </w:rPr>
        <w:t xml:space="preserve">både </w:t>
      </w:r>
      <w:r w:rsidR="00E564BD" w:rsidRPr="00D434AE">
        <w:rPr>
          <w:rFonts w:eastAsia="Times New Roman" w:cstheme="minorHAnsi"/>
          <w:sz w:val="24"/>
          <w:szCs w:val="24"/>
          <w:lang w:val="nb-NO" w:eastAsia="nb-NO"/>
        </w:rPr>
        <w:t xml:space="preserve">rettferdig </w:t>
      </w:r>
      <w:r w:rsidR="00ED3148" w:rsidRPr="00D434AE">
        <w:rPr>
          <w:rFonts w:eastAsia="Times New Roman" w:cstheme="minorHAnsi"/>
          <w:sz w:val="24"/>
          <w:szCs w:val="24"/>
          <w:lang w:val="nb-NO" w:eastAsia="nb-NO"/>
        </w:rPr>
        <w:t xml:space="preserve">og effektiv </w:t>
      </w:r>
      <w:r w:rsidR="00E564BD" w:rsidRPr="00D434AE">
        <w:rPr>
          <w:rFonts w:eastAsia="Times New Roman" w:cstheme="minorHAnsi"/>
          <w:sz w:val="24"/>
          <w:szCs w:val="24"/>
          <w:lang w:val="nb-NO" w:eastAsia="nb-NO"/>
        </w:rPr>
        <w:t xml:space="preserve">og </w:t>
      </w:r>
      <w:r w:rsidR="00F96A56" w:rsidRPr="00D434AE">
        <w:rPr>
          <w:rFonts w:eastAsia="Times New Roman" w:cstheme="minorHAnsi"/>
          <w:sz w:val="24"/>
          <w:szCs w:val="24"/>
          <w:lang w:val="nb-NO" w:eastAsia="nb-NO"/>
        </w:rPr>
        <w:t xml:space="preserve">som helst </w:t>
      </w:r>
      <w:r w:rsidR="00E564BD" w:rsidRPr="00D434AE">
        <w:rPr>
          <w:rFonts w:eastAsia="Times New Roman" w:cstheme="minorHAnsi"/>
          <w:sz w:val="24"/>
          <w:szCs w:val="24"/>
          <w:lang w:val="nb-NO" w:eastAsia="nb-NO"/>
        </w:rPr>
        <w:t>blir legitim når de ulike berørte parter blir involvert</w:t>
      </w:r>
      <w:r w:rsidR="00F96A56" w:rsidRPr="00D434AE">
        <w:rPr>
          <w:rFonts w:eastAsia="Times New Roman" w:cstheme="minorHAnsi"/>
          <w:sz w:val="24"/>
          <w:szCs w:val="24"/>
          <w:lang w:val="nb-NO" w:eastAsia="nb-NO"/>
        </w:rPr>
        <w:t xml:space="preserve"> i politikkutformingen</w:t>
      </w:r>
      <w:r w:rsidRPr="00D434AE">
        <w:rPr>
          <w:rFonts w:eastAsia="Times New Roman" w:cstheme="minorHAnsi"/>
          <w:sz w:val="24"/>
          <w:szCs w:val="24"/>
          <w:lang w:val="nb-NO" w:eastAsia="nb-NO"/>
        </w:rPr>
        <w:t>.</w:t>
      </w:r>
    </w:p>
    <w:p w14:paraId="00BBCCAE" w14:textId="56987567" w:rsidR="00DB4564" w:rsidRPr="00D434AE" w:rsidRDefault="00E564BD" w:rsidP="00DB4564">
      <w:pPr>
        <w:shd w:val="clear" w:color="auto" w:fill="FFFFFF"/>
        <w:spacing w:after="150" w:line="240" w:lineRule="auto"/>
        <w:outlineLvl w:val="4"/>
        <w:rPr>
          <w:rFonts w:cstheme="minorHAnsi"/>
          <w:sz w:val="24"/>
          <w:szCs w:val="24"/>
          <w:shd w:val="clear" w:color="auto" w:fill="FFFFFF"/>
          <w:lang w:val="nb-NO"/>
        </w:rPr>
      </w:pPr>
      <w:r w:rsidRPr="00D434AE">
        <w:rPr>
          <w:rFonts w:cstheme="minorHAnsi"/>
          <w:sz w:val="24"/>
          <w:szCs w:val="24"/>
          <w:shd w:val="clear" w:color="auto" w:fill="FFFFFF"/>
          <w:lang w:val="nb-NO"/>
        </w:rPr>
        <w:t>Som geografer er vi opptatt av det s</w:t>
      </w:r>
      <w:r w:rsidR="00DB4564" w:rsidRPr="00D434AE">
        <w:rPr>
          <w:rFonts w:cstheme="minorHAnsi"/>
          <w:sz w:val="24"/>
          <w:szCs w:val="24"/>
          <w:shd w:val="clear" w:color="auto" w:fill="FFFFFF"/>
          <w:lang w:val="nb-NO"/>
        </w:rPr>
        <w:t>tedsspesifikk</w:t>
      </w:r>
      <w:r w:rsidRPr="00D434AE">
        <w:rPr>
          <w:rFonts w:cstheme="minorHAnsi"/>
          <w:sz w:val="24"/>
          <w:szCs w:val="24"/>
          <w:shd w:val="clear" w:color="auto" w:fill="FFFFFF"/>
          <w:lang w:val="nb-NO"/>
        </w:rPr>
        <w:t>e ved bærekraftig omstilling, at den har en t</w:t>
      </w:r>
      <w:r w:rsidR="00DB4564" w:rsidRPr="00D434AE">
        <w:rPr>
          <w:rFonts w:cstheme="minorHAnsi"/>
          <w:sz w:val="24"/>
          <w:szCs w:val="24"/>
          <w:shd w:val="clear" w:color="auto" w:fill="FFFFFF"/>
          <w:lang w:val="nb-NO"/>
        </w:rPr>
        <w:t xml:space="preserve">erritoriell forankring. </w:t>
      </w:r>
      <w:r w:rsidRPr="00D434AE">
        <w:rPr>
          <w:rFonts w:cstheme="minorHAnsi"/>
          <w:sz w:val="24"/>
          <w:szCs w:val="24"/>
          <w:shd w:val="clear" w:color="auto" w:fill="FFFFFF"/>
          <w:lang w:val="nb-NO"/>
        </w:rPr>
        <w:t>Samtidig erkjenner vi at den formes i en dynamisk og kompleks v</w:t>
      </w:r>
      <w:r w:rsidR="00DB4564" w:rsidRPr="00D434AE">
        <w:rPr>
          <w:rFonts w:cstheme="minorHAnsi"/>
          <w:sz w:val="24"/>
          <w:szCs w:val="24"/>
          <w:shd w:val="clear" w:color="auto" w:fill="FFFFFF"/>
          <w:lang w:val="nb-NO"/>
        </w:rPr>
        <w:t xml:space="preserve">ekselvirking mellom globale strukturer og regional innovasjon. </w:t>
      </w:r>
      <w:r w:rsidR="00894E1B" w:rsidRPr="00D434AE">
        <w:rPr>
          <w:rFonts w:cstheme="minorHAnsi"/>
          <w:sz w:val="24"/>
          <w:szCs w:val="24"/>
          <w:shd w:val="clear" w:color="auto" w:fill="FFFFFF"/>
          <w:lang w:val="nb-NO"/>
        </w:rPr>
        <w:t>En bærekraftig politikk må utforme</w:t>
      </w:r>
      <w:r w:rsidR="00701A9E">
        <w:rPr>
          <w:rFonts w:cstheme="minorHAnsi"/>
          <w:sz w:val="24"/>
          <w:szCs w:val="24"/>
          <w:shd w:val="clear" w:color="auto" w:fill="FFFFFF"/>
          <w:lang w:val="nb-NO"/>
        </w:rPr>
        <w:t>s</w:t>
      </w:r>
      <w:r w:rsidR="00894E1B" w:rsidRPr="00D434AE">
        <w:rPr>
          <w:rFonts w:cstheme="minorHAnsi"/>
          <w:sz w:val="24"/>
          <w:szCs w:val="24"/>
          <w:shd w:val="clear" w:color="auto" w:fill="FFFFFF"/>
          <w:lang w:val="nb-NO"/>
        </w:rPr>
        <w:t xml:space="preserve"> på tvers av politikkområder</w:t>
      </w:r>
      <w:r w:rsidR="00DB4564" w:rsidRPr="00D434AE">
        <w:rPr>
          <w:rFonts w:cstheme="minorHAnsi"/>
          <w:sz w:val="24"/>
          <w:szCs w:val="24"/>
          <w:shd w:val="clear" w:color="auto" w:fill="FFFFFF"/>
          <w:lang w:val="nb-NO"/>
        </w:rPr>
        <w:t xml:space="preserve"> </w:t>
      </w:r>
      <w:r w:rsidR="00894E1B" w:rsidRPr="00D434AE">
        <w:rPr>
          <w:rFonts w:cstheme="minorHAnsi"/>
          <w:sz w:val="24"/>
          <w:szCs w:val="24"/>
          <w:shd w:val="clear" w:color="auto" w:fill="FFFFFF"/>
          <w:lang w:val="nb-NO"/>
        </w:rPr>
        <w:t xml:space="preserve">og skala, der enkeltaktørers bestrebelser på </w:t>
      </w:r>
      <w:r w:rsidR="00DB4564" w:rsidRPr="00D434AE">
        <w:rPr>
          <w:rFonts w:cstheme="minorHAnsi"/>
          <w:sz w:val="24"/>
          <w:szCs w:val="24"/>
          <w:shd w:val="clear" w:color="auto" w:fill="FFFFFF"/>
          <w:lang w:val="nb-NO"/>
        </w:rPr>
        <w:t xml:space="preserve">innovasjon og omstilling </w:t>
      </w:r>
      <w:r w:rsidR="00894E1B" w:rsidRPr="00D434AE">
        <w:rPr>
          <w:rFonts w:cstheme="minorHAnsi"/>
          <w:sz w:val="24"/>
          <w:szCs w:val="24"/>
          <w:shd w:val="clear" w:color="auto" w:fill="FFFFFF"/>
          <w:lang w:val="nb-NO"/>
        </w:rPr>
        <w:t xml:space="preserve">må </w:t>
      </w:r>
      <w:r w:rsidR="003C126A">
        <w:rPr>
          <w:rFonts w:cstheme="minorHAnsi"/>
          <w:sz w:val="24"/>
          <w:szCs w:val="24"/>
          <w:shd w:val="clear" w:color="auto" w:fill="FFFFFF"/>
          <w:lang w:val="nb-NO"/>
        </w:rPr>
        <w:t>spille sammen</w:t>
      </w:r>
      <w:r w:rsidR="00DB4564" w:rsidRPr="00D434AE">
        <w:rPr>
          <w:rFonts w:cstheme="minorHAnsi"/>
          <w:sz w:val="24"/>
          <w:szCs w:val="24"/>
          <w:shd w:val="clear" w:color="auto" w:fill="FFFFFF"/>
          <w:lang w:val="nb-NO"/>
        </w:rPr>
        <w:t xml:space="preserve"> med transformasjon av globale </w:t>
      </w:r>
      <w:r w:rsidR="00894E1B" w:rsidRPr="00D434AE">
        <w:rPr>
          <w:rFonts w:cstheme="minorHAnsi"/>
          <w:sz w:val="24"/>
          <w:szCs w:val="24"/>
          <w:shd w:val="clear" w:color="auto" w:fill="FFFFFF"/>
          <w:lang w:val="nb-NO"/>
        </w:rPr>
        <w:t xml:space="preserve">og nasjonale </w:t>
      </w:r>
      <w:r w:rsidR="00DB4564" w:rsidRPr="00D434AE">
        <w:rPr>
          <w:rFonts w:cstheme="minorHAnsi"/>
          <w:sz w:val="24"/>
          <w:szCs w:val="24"/>
          <w:shd w:val="clear" w:color="auto" w:fill="FFFFFF"/>
          <w:lang w:val="nb-NO"/>
        </w:rPr>
        <w:t>regimer, innovasjonssystemer</w:t>
      </w:r>
      <w:r w:rsidR="00894E1B" w:rsidRPr="00D434AE">
        <w:rPr>
          <w:rFonts w:cstheme="minorHAnsi"/>
          <w:sz w:val="24"/>
          <w:szCs w:val="24"/>
          <w:shd w:val="clear" w:color="auto" w:fill="FFFFFF"/>
          <w:lang w:val="nb-NO"/>
        </w:rPr>
        <w:t xml:space="preserve">, </w:t>
      </w:r>
      <w:r w:rsidR="00DB4564" w:rsidRPr="00D434AE">
        <w:rPr>
          <w:rFonts w:cstheme="minorHAnsi"/>
          <w:sz w:val="24"/>
          <w:szCs w:val="24"/>
          <w:shd w:val="clear" w:color="auto" w:fill="FFFFFF"/>
          <w:lang w:val="nb-NO"/>
        </w:rPr>
        <w:t>produksjonsnettverk</w:t>
      </w:r>
      <w:r w:rsidR="00894E1B" w:rsidRPr="00D434AE">
        <w:rPr>
          <w:rFonts w:cstheme="minorHAnsi"/>
          <w:sz w:val="24"/>
          <w:szCs w:val="24"/>
          <w:shd w:val="clear" w:color="auto" w:fill="FFFFFF"/>
          <w:lang w:val="nb-NO"/>
        </w:rPr>
        <w:t xml:space="preserve"> og</w:t>
      </w:r>
      <w:r w:rsidR="00DB4564" w:rsidRPr="00D434AE">
        <w:rPr>
          <w:rFonts w:cstheme="minorHAnsi"/>
          <w:sz w:val="24"/>
          <w:szCs w:val="24"/>
          <w:shd w:val="clear" w:color="auto" w:fill="FFFFFF"/>
          <w:lang w:val="nb-NO"/>
        </w:rPr>
        <w:t xml:space="preserve"> verdikjeder. </w:t>
      </w:r>
      <w:r w:rsidR="003C126A">
        <w:rPr>
          <w:rFonts w:cstheme="minorHAnsi"/>
          <w:sz w:val="24"/>
          <w:szCs w:val="24"/>
          <w:shd w:val="clear" w:color="auto" w:fill="FFFFFF"/>
          <w:lang w:val="nb-NO"/>
        </w:rPr>
        <w:t>Som forskere</w:t>
      </w:r>
      <w:r w:rsidR="00894E1B" w:rsidRPr="00D434AE">
        <w:rPr>
          <w:rFonts w:cstheme="minorHAnsi"/>
          <w:sz w:val="24"/>
          <w:szCs w:val="24"/>
          <w:shd w:val="clear" w:color="auto" w:fill="FFFFFF"/>
          <w:lang w:val="nb-NO"/>
        </w:rPr>
        <w:t xml:space="preserve"> utfordr</w:t>
      </w:r>
      <w:r w:rsidR="003C126A">
        <w:rPr>
          <w:rFonts w:cstheme="minorHAnsi"/>
          <w:sz w:val="24"/>
          <w:szCs w:val="24"/>
          <w:shd w:val="clear" w:color="auto" w:fill="FFFFFF"/>
          <w:lang w:val="nb-NO"/>
        </w:rPr>
        <w:t xml:space="preserve">es vi til å analysere </w:t>
      </w:r>
      <w:r w:rsidR="00894E1B" w:rsidRPr="00D434AE">
        <w:rPr>
          <w:rFonts w:cstheme="minorHAnsi"/>
          <w:sz w:val="24"/>
          <w:szCs w:val="24"/>
          <w:shd w:val="clear" w:color="auto" w:fill="FFFFFF"/>
          <w:lang w:val="nb-NO"/>
        </w:rPr>
        <w:t>m</w:t>
      </w:r>
      <w:r w:rsidR="00DB4564" w:rsidRPr="00D434AE">
        <w:rPr>
          <w:rFonts w:cstheme="minorHAnsi"/>
          <w:sz w:val="24"/>
          <w:szCs w:val="24"/>
          <w:shd w:val="clear" w:color="auto" w:fill="FFFFFF"/>
          <w:lang w:val="nb-NO"/>
        </w:rPr>
        <w:t xml:space="preserve">uligheter og begrensninger for </w:t>
      </w:r>
      <w:r w:rsidR="00894E1B" w:rsidRPr="00D434AE">
        <w:rPr>
          <w:rFonts w:cstheme="minorHAnsi"/>
          <w:sz w:val="24"/>
          <w:szCs w:val="24"/>
          <w:shd w:val="clear" w:color="auto" w:fill="FFFFFF"/>
          <w:lang w:val="nb-NO"/>
        </w:rPr>
        <w:t xml:space="preserve">regioners bærekraftige </w:t>
      </w:r>
      <w:r w:rsidR="00DB4564" w:rsidRPr="00D434AE">
        <w:rPr>
          <w:rFonts w:cstheme="minorHAnsi"/>
          <w:sz w:val="24"/>
          <w:szCs w:val="24"/>
          <w:shd w:val="clear" w:color="auto" w:fill="FFFFFF"/>
          <w:lang w:val="nb-NO"/>
        </w:rPr>
        <w:t>omstilling</w:t>
      </w:r>
      <w:r w:rsidR="00894E1B" w:rsidRPr="00D434AE">
        <w:rPr>
          <w:rFonts w:cstheme="minorHAnsi"/>
          <w:sz w:val="24"/>
          <w:szCs w:val="24"/>
          <w:shd w:val="clear" w:color="auto" w:fill="FFFFFF"/>
          <w:lang w:val="nb-NO"/>
        </w:rPr>
        <w:t>, utvikling av s</w:t>
      </w:r>
      <w:r w:rsidRPr="00D434AE">
        <w:rPr>
          <w:rFonts w:cstheme="minorHAnsi"/>
          <w:sz w:val="24"/>
          <w:szCs w:val="24"/>
          <w:shd w:val="clear" w:color="auto" w:fill="FFFFFF"/>
          <w:lang w:val="nb-NO"/>
        </w:rPr>
        <w:t>irkulære økonomier og verdikjeder</w:t>
      </w:r>
      <w:r w:rsidR="00894E1B" w:rsidRPr="00D434AE">
        <w:rPr>
          <w:rFonts w:cstheme="minorHAnsi"/>
          <w:sz w:val="24"/>
          <w:szCs w:val="24"/>
          <w:shd w:val="clear" w:color="auto" w:fill="FFFFFF"/>
          <w:lang w:val="nb-NO"/>
        </w:rPr>
        <w:t xml:space="preserve">, utvikling </w:t>
      </w:r>
      <w:r w:rsidRPr="00D434AE">
        <w:rPr>
          <w:rFonts w:cstheme="minorHAnsi"/>
          <w:sz w:val="24"/>
          <w:szCs w:val="24"/>
          <w:shd w:val="clear" w:color="auto" w:fill="FFFFFF"/>
          <w:lang w:val="nb-NO"/>
        </w:rPr>
        <w:t>nye grønne næringer eller grønn omstilling av eksisterende</w:t>
      </w:r>
      <w:r w:rsidR="00F96A56" w:rsidRPr="00D434AE">
        <w:rPr>
          <w:rFonts w:cstheme="minorHAnsi"/>
          <w:sz w:val="24"/>
          <w:szCs w:val="24"/>
          <w:shd w:val="clear" w:color="auto" w:fill="FFFFFF"/>
          <w:lang w:val="nb-NO"/>
        </w:rPr>
        <w:t>, gjerne ved hjelp av digital teknologi,</w:t>
      </w:r>
      <w:r w:rsidR="00894E1B" w:rsidRPr="00D434AE">
        <w:rPr>
          <w:rFonts w:cstheme="minorHAnsi"/>
          <w:sz w:val="24"/>
          <w:szCs w:val="24"/>
          <w:shd w:val="clear" w:color="auto" w:fill="FFFFFF"/>
          <w:lang w:val="nb-NO"/>
        </w:rPr>
        <w:t xml:space="preserve"> og alternativ samfunnsorganisering slik som delingsøkonomi.</w:t>
      </w:r>
      <w:r w:rsidR="003C126A">
        <w:rPr>
          <w:rFonts w:cstheme="minorHAnsi"/>
          <w:sz w:val="24"/>
          <w:szCs w:val="24"/>
          <w:shd w:val="clear" w:color="auto" w:fill="FFFFFF"/>
          <w:lang w:val="nb-NO"/>
        </w:rPr>
        <w:t xml:space="preserve"> </w:t>
      </w:r>
      <w:r w:rsidR="0078192F">
        <w:rPr>
          <w:rFonts w:cstheme="minorHAnsi"/>
          <w:sz w:val="24"/>
          <w:szCs w:val="24"/>
          <w:shd w:val="clear" w:color="auto" w:fill="FFFFFF"/>
          <w:lang w:val="nb-NO"/>
        </w:rPr>
        <w:t xml:space="preserve">Vi erkjenner at regioner har ulike problemer knyttet til omstilling og ulike historiske forutsetninger for omstilling, som tilsier at også i dette tilfellet må poltikk skreddersys til spesifikke regioner. </w:t>
      </w:r>
      <w:r w:rsidR="003C126A">
        <w:rPr>
          <w:rFonts w:cstheme="minorHAnsi"/>
          <w:sz w:val="24"/>
          <w:szCs w:val="24"/>
          <w:shd w:val="clear" w:color="auto" w:fill="FFFFFF"/>
          <w:lang w:val="nb-NO"/>
        </w:rPr>
        <w:t>Sesjonen åpner for mer teoretiske tilnærminger samt empiriske studier av ulike sektorer og regioner det globale sør</w:t>
      </w:r>
      <w:r w:rsidR="000770D8">
        <w:rPr>
          <w:rFonts w:cstheme="minorHAnsi"/>
          <w:sz w:val="24"/>
          <w:szCs w:val="24"/>
          <w:shd w:val="clear" w:color="auto" w:fill="FFFFFF"/>
          <w:lang w:val="nb-NO"/>
        </w:rPr>
        <w:t xml:space="preserve"> inkludert</w:t>
      </w:r>
      <w:r w:rsidR="003C126A">
        <w:rPr>
          <w:rFonts w:cstheme="minorHAnsi"/>
          <w:sz w:val="24"/>
          <w:szCs w:val="24"/>
          <w:shd w:val="clear" w:color="auto" w:fill="FFFFFF"/>
          <w:lang w:val="nb-NO"/>
        </w:rPr>
        <w:t>.</w:t>
      </w:r>
    </w:p>
    <w:p w14:paraId="6FC10DEC" w14:textId="521938DB" w:rsidR="00AB76B3" w:rsidRPr="00D434AE" w:rsidRDefault="00AB76B3" w:rsidP="002964C8">
      <w:pPr>
        <w:shd w:val="clear" w:color="auto" w:fill="FFFFFF"/>
        <w:spacing w:after="100" w:afterAutospacing="1" w:line="330" w:lineRule="atLeast"/>
        <w:rPr>
          <w:rFonts w:eastAsia="Times New Roman" w:cstheme="minorHAnsi"/>
          <w:color w:val="212529"/>
          <w:sz w:val="24"/>
          <w:szCs w:val="24"/>
          <w:lang w:val="nb-NO" w:eastAsia="nb-NO"/>
        </w:rPr>
      </w:pPr>
      <w:r w:rsidRPr="00D434AE">
        <w:rPr>
          <w:rFonts w:eastAsia="Times New Roman" w:cstheme="minorHAnsi"/>
          <w:color w:val="212529"/>
          <w:sz w:val="24"/>
          <w:szCs w:val="24"/>
          <w:lang w:val="nb-NO" w:eastAsia="nb-NO"/>
        </w:rPr>
        <w:t>Vi ønsker abstra</w:t>
      </w:r>
      <w:r w:rsidR="00F96A56" w:rsidRPr="00D434AE">
        <w:rPr>
          <w:rFonts w:eastAsia="Times New Roman" w:cstheme="minorHAnsi"/>
          <w:color w:val="212529"/>
          <w:sz w:val="24"/>
          <w:szCs w:val="24"/>
          <w:lang w:val="nb-NO" w:eastAsia="nb-NO"/>
        </w:rPr>
        <w:t>k</w:t>
      </w:r>
      <w:r w:rsidRPr="00D434AE">
        <w:rPr>
          <w:rFonts w:eastAsia="Times New Roman" w:cstheme="minorHAnsi"/>
          <w:color w:val="212529"/>
          <w:sz w:val="24"/>
          <w:szCs w:val="24"/>
          <w:lang w:val="nb-NO" w:eastAsia="nb-NO"/>
        </w:rPr>
        <w:t>ter på tema slik som …</w:t>
      </w:r>
    </w:p>
    <w:p w14:paraId="76026954" w14:textId="40FA1F88" w:rsidR="001A7E04" w:rsidRPr="00D434AE" w:rsidRDefault="006C2147" w:rsidP="00F96A56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nb-NO"/>
        </w:rPr>
      </w:pPr>
      <w:r w:rsidRPr="00D434AE">
        <w:rPr>
          <w:rFonts w:eastAsia="Times New Roman" w:cstheme="minorHAnsi"/>
          <w:b/>
          <w:bCs/>
          <w:color w:val="212529"/>
          <w:sz w:val="24"/>
          <w:szCs w:val="24"/>
          <w:lang w:eastAsia="nb-NO"/>
        </w:rPr>
        <w:t>Klimaomstillingens geografi</w:t>
      </w:r>
      <w:r w:rsidR="00D434AE">
        <w:rPr>
          <w:rFonts w:eastAsia="Times New Roman" w:cstheme="minorHAnsi"/>
          <w:b/>
          <w:bCs/>
          <w:color w:val="212529"/>
          <w:sz w:val="24"/>
          <w:szCs w:val="24"/>
          <w:lang w:eastAsia="nb-NO"/>
        </w:rPr>
        <w:t xml:space="preserve"> og poli</w:t>
      </w:r>
      <w:r w:rsidR="00542B47">
        <w:rPr>
          <w:rFonts w:eastAsia="Times New Roman" w:cstheme="minorHAnsi"/>
          <w:b/>
          <w:bCs/>
          <w:color w:val="212529"/>
          <w:sz w:val="24"/>
          <w:szCs w:val="24"/>
          <w:lang w:eastAsia="nb-NO"/>
        </w:rPr>
        <w:t>tikk</w:t>
      </w:r>
      <w:r w:rsidR="00F96A56" w:rsidRPr="00D434AE">
        <w:rPr>
          <w:rFonts w:eastAsia="Times New Roman" w:cstheme="minorHAnsi"/>
          <w:b/>
          <w:bCs/>
          <w:color w:val="212529"/>
          <w:sz w:val="24"/>
          <w:szCs w:val="24"/>
          <w:lang w:eastAsia="nb-NO"/>
        </w:rPr>
        <w:t xml:space="preserve"> </w:t>
      </w:r>
    </w:p>
    <w:p w14:paraId="08E1D3CC" w14:textId="77777777" w:rsidR="00D434AE" w:rsidRDefault="001A7E04" w:rsidP="00D434AE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nb-NO"/>
        </w:rPr>
      </w:pPr>
      <w:r w:rsidRPr="00D434AE">
        <w:rPr>
          <w:rFonts w:eastAsia="Times New Roman" w:cstheme="minorHAnsi"/>
          <w:color w:val="212529"/>
          <w:sz w:val="24"/>
          <w:szCs w:val="24"/>
          <w:lang w:eastAsia="nb-NO"/>
        </w:rPr>
        <w:t>R</w:t>
      </w:r>
      <w:r w:rsidR="006C2147" w:rsidRPr="00D434AE">
        <w:rPr>
          <w:rFonts w:eastAsia="Times New Roman" w:cstheme="minorHAnsi"/>
          <w:color w:val="212529"/>
          <w:sz w:val="24"/>
          <w:szCs w:val="24"/>
          <w:lang w:eastAsia="nb-NO"/>
        </w:rPr>
        <w:t>ollen til energiskaper, stater</w:t>
      </w:r>
      <w:r w:rsidR="00F96A56" w:rsidRPr="00D434AE">
        <w:rPr>
          <w:rFonts w:eastAsia="Times New Roman" w:cstheme="minorHAnsi"/>
          <w:color w:val="212529"/>
          <w:sz w:val="24"/>
          <w:szCs w:val="24"/>
          <w:lang w:eastAsia="nb-NO"/>
        </w:rPr>
        <w:t>,</w:t>
      </w:r>
      <w:r w:rsidR="006C2147" w:rsidRPr="00D434AE">
        <w:rPr>
          <w:rFonts w:eastAsia="Times New Roman" w:cstheme="minorHAnsi"/>
          <w:color w:val="212529"/>
          <w:sz w:val="24"/>
          <w:szCs w:val="24"/>
          <w:lang w:eastAsia="nb-NO"/>
        </w:rPr>
        <w:t xml:space="preserve"> </w:t>
      </w:r>
      <w:r w:rsidR="00F96A56" w:rsidRPr="00D434AE">
        <w:rPr>
          <w:rFonts w:eastAsia="Times New Roman" w:cstheme="minorHAnsi"/>
          <w:color w:val="212529"/>
          <w:sz w:val="24"/>
          <w:szCs w:val="24"/>
          <w:lang w:eastAsia="nb-NO"/>
        </w:rPr>
        <w:t>teknologileverandører, f</w:t>
      </w:r>
      <w:r w:rsidR="008C0992" w:rsidRPr="00D434AE">
        <w:rPr>
          <w:rFonts w:eastAsia="Times New Roman" w:cstheme="minorHAnsi"/>
          <w:color w:val="212529"/>
          <w:sz w:val="24"/>
          <w:szCs w:val="24"/>
          <w:lang w:eastAsia="nb-NO"/>
        </w:rPr>
        <w:t>orskning</w:t>
      </w:r>
      <w:r w:rsidR="00F96A56" w:rsidRPr="00D434AE">
        <w:rPr>
          <w:rFonts w:eastAsia="Times New Roman" w:cstheme="minorHAnsi"/>
          <w:color w:val="212529"/>
          <w:sz w:val="24"/>
          <w:szCs w:val="24"/>
          <w:lang w:eastAsia="nb-NO"/>
        </w:rPr>
        <w:t>, sivilsamfunnets organisasjoner og andre institusjoner</w:t>
      </w:r>
      <w:r w:rsidR="008C0992" w:rsidRPr="00D434AE">
        <w:rPr>
          <w:rFonts w:eastAsia="Times New Roman" w:cstheme="minorHAnsi"/>
          <w:color w:val="212529"/>
          <w:sz w:val="24"/>
          <w:szCs w:val="24"/>
          <w:lang w:eastAsia="nb-NO"/>
        </w:rPr>
        <w:t>.</w:t>
      </w:r>
    </w:p>
    <w:p w14:paraId="1866C04A" w14:textId="0D4771B5" w:rsidR="00D434AE" w:rsidRPr="00D434AE" w:rsidRDefault="00D434AE" w:rsidP="00D434AE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nb-NO"/>
        </w:rPr>
      </w:pPr>
      <w:r w:rsidRPr="00D434AE">
        <w:rPr>
          <w:rFonts w:eastAsia="Times New Roman" w:cstheme="minorHAnsi"/>
          <w:color w:val="212529"/>
          <w:sz w:val="24"/>
          <w:szCs w:val="24"/>
          <w:lang w:eastAsia="nb-NO"/>
        </w:rPr>
        <w:t>Teknologiutvikling gjennom pilotering og demonstrasjon.</w:t>
      </w:r>
    </w:p>
    <w:p w14:paraId="740D2666" w14:textId="6C109102" w:rsidR="00D434AE" w:rsidRDefault="001A7E04" w:rsidP="006D0B15">
      <w:pPr>
        <w:pStyle w:val="ListParagraph"/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nb-NO"/>
        </w:rPr>
      </w:pPr>
      <w:r w:rsidRPr="00D434AE">
        <w:rPr>
          <w:rFonts w:eastAsia="Times New Roman" w:cstheme="minorHAnsi"/>
          <w:color w:val="212529"/>
          <w:sz w:val="24"/>
          <w:szCs w:val="24"/>
          <w:lang w:eastAsia="nb-NO"/>
        </w:rPr>
        <w:lastRenderedPageBreak/>
        <w:t xml:space="preserve">Legitimering </w:t>
      </w:r>
      <w:r w:rsidR="00542B47">
        <w:rPr>
          <w:rFonts w:eastAsia="Times New Roman" w:cstheme="minorHAnsi"/>
          <w:color w:val="212529"/>
          <w:sz w:val="24"/>
          <w:szCs w:val="24"/>
          <w:lang w:eastAsia="nb-NO"/>
        </w:rPr>
        <w:t>gjennom</w:t>
      </w:r>
      <w:r w:rsidR="00D434AE" w:rsidRPr="00D434AE">
        <w:rPr>
          <w:rFonts w:eastAsia="Times New Roman" w:cstheme="minorHAnsi"/>
          <w:color w:val="212529"/>
          <w:sz w:val="24"/>
          <w:szCs w:val="24"/>
          <w:lang w:eastAsia="nb-NO"/>
        </w:rPr>
        <w:t xml:space="preserve"> </w:t>
      </w:r>
      <w:r w:rsidR="00D434AE">
        <w:rPr>
          <w:rFonts w:eastAsia="Times New Roman" w:cstheme="minorHAnsi"/>
          <w:color w:val="212529"/>
          <w:sz w:val="24"/>
          <w:szCs w:val="24"/>
          <w:lang w:eastAsia="nb-NO"/>
        </w:rPr>
        <w:t>a</w:t>
      </w:r>
      <w:r w:rsidR="00D434AE" w:rsidRPr="00D434AE">
        <w:rPr>
          <w:rFonts w:eastAsia="Times New Roman" w:cstheme="minorHAnsi"/>
          <w:color w:val="212529"/>
          <w:sz w:val="24"/>
          <w:szCs w:val="24"/>
          <w:lang w:eastAsia="nb-NO"/>
        </w:rPr>
        <w:t>vveining av økonomiske, sosiale og miljømessige aspekter</w:t>
      </w:r>
    </w:p>
    <w:p w14:paraId="4C97BB3C" w14:textId="41CF8BCD" w:rsidR="00D434AE" w:rsidRPr="00D434AE" w:rsidRDefault="00D434AE" w:rsidP="006D0B15">
      <w:pPr>
        <w:pStyle w:val="ListParagraph"/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nb-NO"/>
        </w:rPr>
      </w:pPr>
      <w:r>
        <w:rPr>
          <w:rFonts w:eastAsia="Times New Roman" w:cstheme="minorHAnsi"/>
          <w:color w:val="212529"/>
          <w:sz w:val="24"/>
          <w:szCs w:val="24"/>
          <w:lang w:eastAsia="nb-NO"/>
        </w:rPr>
        <w:t xml:space="preserve">Rettferdig bærekraftig omstilling </w:t>
      </w:r>
      <w:r w:rsidR="00542B47">
        <w:rPr>
          <w:rFonts w:eastAsia="Times New Roman" w:cstheme="minorHAnsi"/>
          <w:color w:val="212529"/>
          <w:sz w:val="24"/>
          <w:szCs w:val="24"/>
          <w:lang w:eastAsia="nb-NO"/>
        </w:rPr>
        <w:t>med</w:t>
      </w:r>
      <w:r>
        <w:rPr>
          <w:rFonts w:eastAsia="Times New Roman" w:cstheme="minorHAnsi"/>
          <w:color w:val="212529"/>
          <w:sz w:val="24"/>
          <w:szCs w:val="24"/>
          <w:lang w:eastAsia="nb-NO"/>
        </w:rPr>
        <w:t xml:space="preserve"> involvering av berørte parter</w:t>
      </w:r>
    </w:p>
    <w:p w14:paraId="6F74C035" w14:textId="0E428E9B" w:rsidR="001A7E04" w:rsidRPr="00D434AE" w:rsidRDefault="001A7E04" w:rsidP="00D434AE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val="nb-NO" w:eastAsia="nb-NO"/>
        </w:rPr>
      </w:pPr>
      <w:proofErr w:type="spellStart"/>
      <w:r w:rsidRPr="00D434AE">
        <w:rPr>
          <w:rFonts w:eastAsia="Times New Roman" w:cstheme="minorHAnsi"/>
          <w:color w:val="212529"/>
          <w:sz w:val="24"/>
          <w:szCs w:val="24"/>
          <w:lang w:val="nb-NO" w:eastAsia="nb-NO"/>
        </w:rPr>
        <w:t>Multi-scalar</w:t>
      </w:r>
      <w:proofErr w:type="spellEnd"/>
      <w:r w:rsidRPr="00D434AE">
        <w:rPr>
          <w:rFonts w:eastAsia="Times New Roman" w:cstheme="minorHAnsi"/>
          <w:color w:val="212529"/>
          <w:sz w:val="24"/>
          <w:szCs w:val="24"/>
          <w:lang w:val="nb-NO" w:eastAsia="nb-NO"/>
        </w:rPr>
        <w:t xml:space="preserve"> policy mix</w:t>
      </w:r>
      <w:r w:rsidR="00D434AE">
        <w:rPr>
          <w:rFonts w:eastAsia="Times New Roman" w:cstheme="minorHAnsi"/>
          <w:color w:val="212529"/>
          <w:sz w:val="24"/>
          <w:szCs w:val="24"/>
          <w:lang w:val="nb-NO" w:eastAsia="nb-NO"/>
        </w:rPr>
        <w:t xml:space="preserve">: </w:t>
      </w:r>
      <w:r w:rsidR="00542B47">
        <w:rPr>
          <w:rFonts w:eastAsia="Times New Roman" w:cstheme="minorHAnsi"/>
          <w:color w:val="212529"/>
          <w:sz w:val="24"/>
          <w:szCs w:val="24"/>
          <w:lang w:val="nb-NO" w:eastAsia="nb-NO"/>
        </w:rPr>
        <w:t>t</w:t>
      </w:r>
      <w:r w:rsidRPr="00D434AE">
        <w:rPr>
          <w:rFonts w:eastAsia="Times New Roman" w:cstheme="minorHAnsi"/>
          <w:color w:val="212529"/>
          <w:sz w:val="24"/>
          <w:szCs w:val="24"/>
          <w:lang w:val="nb-NO" w:eastAsia="nb-NO"/>
        </w:rPr>
        <w:t>eknologipolitikk, reguleringer, lisensiering og konsesjoner</w:t>
      </w:r>
      <w:r w:rsidR="00D434AE" w:rsidRPr="00D434AE">
        <w:rPr>
          <w:rFonts w:eastAsia="Times New Roman" w:cstheme="minorHAnsi"/>
          <w:color w:val="212529"/>
          <w:sz w:val="24"/>
          <w:szCs w:val="24"/>
          <w:lang w:val="nb-NO" w:eastAsia="nb-NO"/>
        </w:rPr>
        <w:t xml:space="preserve">, </w:t>
      </w:r>
      <w:r w:rsidRPr="00D434AE">
        <w:rPr>
          <w:rFonts w:eastAsia="Times New Roman" w:cstheme="minorHAnsi"/>
          <w:color w:val="212529"/>
          <w:sz w:val="24"/>
          <w:szCs w:val="24"/>
          <w:lang w:val="nb-NO" w:eastAsia="nb-NO"/>
        </w:rPr>
        <w:t>markedsdannelser</w:t>
      </w:r>
      <w:r w:rsidR="00D434AE" w:rsidRPr="00D434AE">
        <w:rPr>
          <w:rFonts w:eastAsia="Times New Roman" w:cstheme="minorHAnsi"/>
          <w:color w:val="212529"/>
          <w:sz w:val="24"/>
          <w:szCs w:val="24"/>
          <w:lang w:val="nb-NO" w:eastAsia="nb-NO"/>
        </w:rPr>
        <w:t xml:space="preserve"> gjennom</w:t>
      </w:r>
      <w:r w:rsidRPr="00D434AE">
        <w:rPr>
          <w:rFonts w:eastAsia="Times New Roman" w:cstheme="minorHAnsi"/>
          <w:color w:val="212529"/>
          <w:sz w:val="24"/>
          <w:szCs w:val="24"/>
          <w:lang w:val="nb-NO" w:eastAsia="nb-NO"/>
        </w:rPr>
        <w:t xml:space="preserve"> offentlige innkjøp</w:t>
      </w:r>
      <w:r w:rsidR="00D434AE" w:rsidRPr="00D434AE">
        <w:rPr>
          <w:rFonts w:eastAsia="Times New Roman" w:cstheme="minorHAnsi"/>
          <w:color w:val="212529"/>
          <w:sz w:val="24"/>
          <w:szCs w:val="24"/>
          <w:lang w:val="nb-NO" w:eastAsia="nb-NO"/>
        </w:rPr>
        <w:t xml:space="preserve"> og subsidier</w:t>
      </w:r>
      <w:r w:rsidRPr="00D434AE">
        <w:rPr>
          <w:rFonts w:eastAsia="Times New Roman" w:cstheme="minorHAnsi"/>
          <w:color w:val="212529"/>
          <w:sz w:val="24"/>
          <w:szCs w:val="24"/>
          <w:lang w:val="nb-NO" w:eastAsia="nb-NO"/>
        </w:rPr>
        <w:t xml:space="preserve">. </w:t>
      </w:r>
    </w:p>
    <w:p w14:paraId="6CFE9ECC" w14:textId="11FC5906" w:rsidR="001A7E04" w:rsidRPr="00D434AE" w:rsidRDefault="001A7E04" w:rsidP="001A7E04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val="nb-NO" w:eastAsia="nb-NO"/>
        </w:rPr>
      </w:pPr>
      <w:proofErr w:type="spellStart"/>
      <w:r w:rsidRPr="00D434AE">
        <w:rPr>
          <w:rFonts w:eastAsia="Times New Roman" w:cstheme="minorHAnsi"/>
          <w:color w:val="212529"/>
          <w:sz w:val="24"/>
          <w:szCs w:val="24"/>
          <w:lang w:val="nb-NO" w:eastAsia="nb-NO"/>
        </w:rPr>
        <w:t>Mission</w:t>
      </w:r>
      <w:proofErr w:type="spellEnd"/>
      <w:r w:rsidR="00542B47">
        <w:rPr>
          <w:rFonts w:eastAsia="Times New Roman" w:cstheme="minorHAnsi"/>
          <w:color w:val="212529"/>
          <w:sz w:val="24"/>
          <w:szCs w:val="24"/>
          <w:lang w:val="nb-NO" w:eastAsia="nb-NO"/>
        </w:rPr>
        <w:t>-</w:t>
      </w:r>
      <w:r w:rsidRPr="00D434AE">
        <w:rPr>
          <w:rFonts w:eastAsia="Times New Roman" w:cstheme="minorHAnsi"/>
          <w:color w:val="212529"/>
          <w:sz w:val="24"/>
          <w:szCs w:val="24"/>
          <w:lang w:val="nb-NO" w:eastAsia="nb-NO"/>
        </w:rPr>
        <w:t>orientert</w:t>
      </w:r>
      <w:r w:rsidR="00D434AE" w:rsidRPr="00D434AE">
        <w:rPr>
          <w:rFonts w:eastAsia="Times New Roman" w:cstheme="minorHAnsi"/>
          <w:color w:val="212529"/>
          <w:sz w:val="24"/>
          <w:szCs w:val="24"/>
          <w:lang w:val="nb-NO" w:eastAsia="nb-NO"/>
        </w:rPr>
        <w:t xml:space="preserve"> politikk</w:t>
      </w:r>
      <w:r w:rsidRPr="00D434AE">
        <w:rPr>
          <w:rFonts w:eastAsia="Times New Roman" w:cstheme="minorHAnsi"/>
          <w:color w:val="212529"/>
          <w:sz w:val="24"/>
          <w:szCs w:val="24"/>
          <w:lang w:val="nb-NO" w:eastAsia="nb-NO"/>
        </w:rPr>
        <w:t>. Staten som driver</w:t>
      </w:r>
      <w:r w:rsidR="00D434AE" w:rsidRPr="00D434AE">
        <w:rPr>
          <w:rFonts w:eastAsia="Times New Roman" w:cstheme="minorHAnsi"/>
          <w:color w:val="212529"/>
          <w:sz w:val="24"/>
          <w:szCs w:val="24"/>
          <w:lang w:val="nb-NO" w:eastAsia="nb-NO"/>
        </w:rPr>
        <w:t xml:space="preserve"> for bærekraftig næringsutvikling</w:t>
      </w:r>
      <w:r w:rsidRPr="00D434AE">
        <w:rPr>
          <w:rFonts w:eastAsia="Times New Roman" w:cstheme="minorHAnsi"/>
          <w:color w:val="212529"/>
          <w:sz w:val="24"/>
          <w:szCs w:val="24"/>
          <w:lang w:val="nb-NO" w:eastAsia="nb-NO"/>
        </w:rPr>
        <w:t>.</w:t>
      </w:r>
    </w:p>
    <w:p w14:paraId="24033DB9" w14:textId="77777777" w:rsidR="00CC4180" w:rsidRPr="00CC4180" w:rsidRDefault="00CC4180" w:rsidP="00CC4180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nb-NO"/>
        </w:rPr>
      </w:pPr>
    </w:p>
    <w:p w14:paraId="44F6DBF2" w14:textId="73DDEE13" w:rsidR="001A7E04" w:rsidRPr="00D434AE" w:rsidRDefault="0004286F" w:rsidP="00A75366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nb-NO"/>
        </w:rPr>
      </w:pPr>
      <w:r w:rsidRPr="00D434AE">
        <w:rPr>
          <w:rFonts w:eastAsia="Times New Roman" w:cstheme="minorHAnsi"/>
          <w:b/>
          <w:bCs/>
          <w:color w:val="212529"/>
          <w:sz w:val="24"/>
          <w:szCs w:val="24"/>
          <w:lang w:eastAsia="nb-NO"/>
        </w:rPr>
        <w:t>Bærekraftig n</w:t>
      </w:r>
      <w:r w:rsidR="003D7E69" w:rsidRPr="00D434AE">
        <w:rPr>
          <w:rFonts w:eastAsia="Times New Roman" w:cstheme="minorHAnsi"/>
          <w:b/>
          <w:bCs/>
          <w:color w:val="212529"/>
          <w:sz w:val="24"/>
          <w:szCs w:val="24"/>
          <w:lang w:eastAsia="nb-NO"/>
        </w:rPr>
        <w:t>aturressursforvaltnin</w:t>
      </w:r>
      <w:r w:rsidRPr="00D434AE">
        <w:rPr>
          <w:rFonts w:eastAsia="Times New Roman" w:cstheme="minorHAnsi"/>
          <w:b/>
          <w:bCs/>
          <w:color w:val="212529"/>
          <w:sz w:val="24"/>
          <w:szCs w:val="24"/>
          <w:lang w:eastAsia="nb-NO"/>
        </w:rPr>
        <w:t>g</w:t>
      </w:r>
      <w:r w:rsidR="00D434AE">
        <w:rPr>
          <w:rFonts w:eastAsia="Times New Roman" w:cstheme="minorHAnsi"/>
          <w:b/>
          <w:bCs/>
          <w:color w:val="212529"/>
          <w:sz w:val="24"/>
          <w:szCs w:val="24"/>
          <w:lang w:eastAsia="nb-NO"/>
        </w:rPr>
        <w:t xml:space="preserve"> og verdikjeder</w:t>
      </w:r>
      <w:r w:rsidRPr="00D434AE">
        <w:rPr>
          <w:rFonts w:eastAsia="Times New Roman" w:cstheme="minorHAnsi"/>
          <w:b/>
          <w:bCs/>
          <w:color w:val="212529"/>
          <w:sz w:val="24"/>
          <w:szCs w:val="24"/>
          <w:lang w:eastAsia="nb-NO"/>
        </w:rPr>
        <w:t xml:space="preserve"> </w:t>
      </w:r>
    </w:p>
    <w:p w14:paraId="01630FF6" w14:textId="403FBC62" w:rsidR="001A7E04" w:rsidRPr="00D434AE" w:rsidRDefault="00D434AE" w:rsidP="001A7E04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72833"/>
          <w:sz w:val="24"/>
          <w:szCs w:val="24"/>
          <w:shd w:val="clear" w:color="auto" w:fill="FFFFFF"/>
        </w:rPr>
      </w:pPr>
      <w:r>
        <w:rPr>
          <w:rFonts w:cstheme="minorHAnsi"/>
          <w:color w:val="272833"/>
          <w:sz w:val="24"/>
          <w:szCs w:val="24"/>
          <w:shd w:val="clear" w:color="auto" w:fill="FFFFFF"/>
        </w:rPr>
        <w:t>D</w:t>
      </w:r>
      <w:r w:rsidR="0004286F" w:rsidRPr="00D434AE">
        <w:rPr>
          <w:rFonts w:cstheme="minorHAnsi"/>
          <w:color w:val="272833"/>
          <w:sz w:val="24"/>
          <w:szCs w:val="24"/>
          <w:shd w:val="clear" w:color="auto" w:fill="FFFFFF"/>
        </w:rPr>
        <w:t xml:space="preserve">eltagelse i naturressursforvaltning og medborgerskap. </w:t>
      </w:r>
    </w:p>
    <w:p w14:paraId="07F62B12" w14:textId="77777777" w:rsidR="001A7E04" w:rsidRPr="00D434AE" w:rsidRDefault="0004286F" w:rsidP="001A7E04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72833"/>
          <w:sz w:val="24"/>
          <w:szCs w:val="24"/>
          <w:shd w:val="clear" w:color="auto" w:fill="FFFFFF"/>
        </w:rPr>
      </w:pPr>
      <w:r w:rsidRPr="00D434AE">
        <w:rPr>
          <w:rFonts w:cstheme="minorHAnsi"/>
          <w:color w:val="272833"/>
          <w:sz w:val="24"/>
          <w:szCs w:val="24"/>
          <w:shd w:val="clear" w:color="auto" w:fill="FFFFFF"/>
        </w:rPr>
        <w:t>Samarbeid mellom private, offentlige og sivilsamfunnets organisasjoner.</w:t>
      </w:r>
    </w:p>
    <w:p w14:paraId="26011465" w14:textId="4A640DCE" w:rsidR="001A7E04" w:rsidRPr="00D434AE" w:rsidRDefault="0004286F" w:rsidP="001A7E04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72833"/>
          <w:sz w:val="24"/>
          <w:szCs w:val="24"/>
          <w:shd w:val="clear" w:color="auto" w:fill="FFFFFF"/>
        </w:rPr>
      </w:pPr>
      <w:r w:rsidRPr="00D434AE">
        <w:rPr>
          <w:rFonts w:cstheme="minorHAnsi"/>
          <w:color w:val="272833"/>
          <w:sz w:val="24"/>
          <w:szCs w:val="24"/>
          <w:shd w:val="clear" w:color="auto" w:fill="FFFFFF"/>
        </w:rPr>
        <w:t>Utvikling av bærekraftige globale verdikjeder</w:t>
      </w:r>
      <w:r w:rsidR="00542B47">
        <w:rPr>
          <w:rFonts w:cstheme="minorHAnsi"/>
          <w:color w:val="272833"/>
          <w:sz w:val="24"/>
          <w:szCs w:val="24"/>
          <w:shd w:val="clear" w:color="auto" w:fill="FFFFFF"/>
        </w:rPr>
        <w:t xml:space="preserve"> </w:t>
      </w:r>
      <w:r w:rsidR="003C126A">
        <w:rPr>
          <w:rFonts w:cstheme="minorHAnsi"/>
          <w:color w:val="272833"/>
          <w:sz w:val="24"/>
          <w:szCs w:val="24"/>
          <w:shd w:val="clear" w:color="auto" w:fill="FFFFFF"/>
        </w:rPr>
        <w:t xml:space="preserve">bl.a. gjennom </w:t>
      </w:r>
      <w:r w:rsidR="00542B47">
        <w:rPr>
          <w:rFonts w:cstheme="minorHAnsi"/>
          <w:color w:val="272833"/>
          <w:sz w:val="24"/>
          <w:szCs w:val="24"/>
          <w:shd w:val="clear" w:color="auto" w:fill="FFFFFF"/>
        </w:rPr>
        <w:t>miljøstandarder.</w:t>
      </w:r>
      <w:r w:rsidRPr="00D434AE">
        <w:rPr>
          <w:rFonts w:cstheme="minorHAnsi"/>
          <w:color w:val="272833"/>
          <w:sz w:val="24"/>
          <w:szCs w:val="24"/>
          <w:shd w:val="clear" w:color="auto" w:fill="FFFFFF"/>
        </w:rPr>
        <w:t xml:space="preserve"> </w:t>
      </w:r>
    </w:p>
    <w:p w14:paraId="2A6E716B" w14:textId="2E5D8D0D" w:rsidR="00D434AE" w:rsidRPr="00680854" w:rsidRDefault="008C0992" w:rsidP="00680854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72833"/>
          <w:sz w:val="24"/>
          <w:szCs w:val="24"/>
          <w:shd w:val="clear" w:color="auto" w:fill="FFFFFF"/>
        </w:rPr>
      </w:pPr>
      <w:r w:rsidRPr="00D434AE">
        <w:rPr>
          <w:rFonts w:eastAsia="Times New Roman" w:cstheme="minorHAnsi"/>
          <w:color w:val="212529"/>
          <w:sz w:val="24"/>
          <w:szCs w:val="24"/>
          <w:lang w:eastAsia="nb-NO"/>
        </w:rPr>
        <w:t>Energiomstillingens baksider</w:t>
      </w:r>
      <w:r w:rsidR="00542B47">
        <w:rPr>
          <w:rFonts w:eastAsia="Times New Roman" w:cstheme="minorHAnsi"/>
          <w:color w:val="212529"/>
          <w:sz w:val="24"/>
          <w:szCs w:val="24"/>
          <w:lang w:eastAsia="nb-NO"/>
        </w:rPr>
        <w:t xml:space="preserve"> </w:t>
      </w:r>
      <w:r w:rsidR="00680854">
        <w:rPr>
          <w:rFonts w:eastAsia="Times New Roman" w:cstheme="minorHAnsi"/>
          <w:color w:val="212529"/>
          <w:sz w:val="24"/>
          <w:szCs w:val="24"/>
          <w:lang w:eastAsia="nb-NO"/>
        </w:rPr>
        <w:t>–</w:t>
      </w:r>
      <w:r w:rsidR="00542B47" w:rsidRPr="00680854">
        <w:rPr>
          <w:rFonts w:eastAsia="Times New Roman" w:cstheme="minorHAnsi"/>
          <w:color w:val="212529"/>
          <w:sz w:val="24"/>
          <w:szCs w:val="24"/>
          <w:lang w:eastAsia="nb-NO"/>
        </w:rPr>
        <w:t xml:space="preserve"> arealbruk</w:t>
      </w:r>
      <w:r w:rsidRPr="00680854">
        <w:rPr>
          <w:rFonts w:eastAsia="Times New Roman" w:cstheme="minorHAnsi"/>
          <w:color w:val="212529"/>
          <w:sz w:val="24"/>
          <w:szCs w:val="24"/>
          <w:lang w:eastAsia="nb-NO"/>
        </w:rPr>
        <w:t xml:space="preserve"> til lands og til havs</w:t>
      </w:r>
      <w:r w:rsidR="0004286F" w:rsidRPr="00680854">
        <w:rPr>
          <w:rFonts w:eastAsia="Times New Roman" w:cstheme="minorHAnsi"/>
          <w:color w:val="212529"/>
          <w:sz w:val="24"/>
          <w:szCs w:val="24"/>
          <w:lang w:eastAsia="nb-NO"/>
        </w:rPr>
        <w:t xml:space="preserve">, og utvinning av </w:t>
      </w:r>
      <w:r w:rsidR="00542B47" w:rsidRPr="00680854">
        <w:rPr>
          <w:rFonts w:eastAsia="Times New Roman" w:cstheme="minorHAnsi"/>
          <w:color w:val="212529"/>
          <w:sz w:val="24"/>
          <w:szCs w:val="24"/>
          <w:lang w:eastAsia="nb-NO"/>
        </w:rPr>
        <w:t xml:space="preserve">kritiske </w:t>
      </w:r>
      <w:r w:rsidR="0004286F" w:rsidRPr="00680854">
        <w:rPr>
          <w:rFonts w:eastAsia="Times New Roman" w:cstheme="minorHAnsi"/>
          <w:color w:val="212529"/>
          <w:sz w:val="24"/>
          <w:szCs w:val="24"/>
          <w:lang w:eastAsia="nb-NO"/>
        </w:rPr>
        <w:t>metaller og mineraler</w:t>
      </w:r>
      <w:r w:rsidR="00542B47" w:rsidRPr="00680854">
        <w:rPr>
          <w:rFonts w:eastAsia="Times New Roman" w:cstheme="minorHAnsi"/>
          <w:color w:val="212529"/>
          <w:sz w:val="24"/>
          <w:szCs w:val="24"/>
          <w:lang w:eastAsia="nb-NO"/>
        </w:rPr>
        <w:t xml:space="preserve"> i sårbare regioner.</w:t>
      </w:r>
    </w:p>
    <w:p w14:paraId="3F16ED33" w14:textId="71F27AEF" w:rsidR="00D434AE" w:rsidRPr="00D434AE" w:rsidRDefault="00542B47" w:rsidP="00D434AE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72833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212529"/>
          <w:sz w:val="24"/>
          <w:szCs w:val="24"/>
          <w:lang w:eastAsia="nb-NO"/>
        </w:rPr>
        <w:t>D</w:t>
      </w:r>
      <w:r w:rsidR="00D434AE" w:rsidRPr="00D434AE">
        <w:rPr>
          <w:rFonts w:eastAsia="Times New Roman" w:cstheme="minorHAnsi"/>
          <w:color w:val="212529"/>
          <w:sz w:val="24"/>
          <w:szCs w:val="24"/>
          <w:lang w:eastAsia="nb-NO"/>
        </w:rPr>
        <w:t>igitalisering for bærekraftig utvikling.</w:t>
      </w:r>
    </w:p>
    <w:p w14:paraId="31B050C7" w14:textId="6D387F36" w:rsidR="008C0992" w:rsidRPr="004F7530" w:rsidRDefault="006C2147" w:rsidP="00D434AE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72833"/>
          <w:sz w:val="24"/>
          <w:szCs w:val="24"/>
          <w:shd w:val="clear" w:color="auto" w:fill="FFFFFF"/>
        </w:rPr>
      </w:pPr>
      <w:r w:rsidRPr="00D434AE">
        <w:rPr>
          <w:rFonts w:eastAsia="Times New Roman" w:cstheme="minorHAnsi"/>
          <w:color w:val="212529"/>
          <w:sz w:val="24"/>
          <w:szCs w:val="24"/>
          <w:lang w:eastAsia="nb-NO"/>
        </w:rPr>
        <w:t xml:space="preserve">Alternative økonomier - sirkulær </w:t>
      </w:r>
      <w:r w:rsidR="00542B47">
        <w:rPr>
          <w:rFonts w:eastAsia="Times New Roman" w:cstheme="minorHAnsi"/>
          <w:color w:val="212529"/>
          <w:sz w:val="24"/>
          <w:szCs w:val="24"/>
          <w:lang w:eastAsia="nb-NO"/>
        </w:rPr>
        <w:t xml:space="preserve">økonomi og </w:t>
      </w:r>
      <w:r w:rsidRPr="00D434AE">
        <w:rPr>
          <w:rFonts w:eastAsia="Times New Roman" w:cstheme="minorHAnsi"/>
          <w:color w:val="212529"/>
          <w:sz w:val="24"/>
          <w:szCs w:val="24"/>
          <w:lang w:eastAsia="nb-NO"/>
        </w:rPr>
        <w:t>delingsøkonomi</w:t>
      </w:r>
    </w:p>
    <w:p w14:paraId="2A07448F" w14:textId="77777777" w:rsidR="00CC4180" w:rsidRDefault="00CC4180" w:rsidP="00CC4180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bCs/>
          <w:color w:val="272833"/>
          <w:sz w:val="24"/>
          <w:szCs w:val="24"/>
          <w:shd w:val="clear" w:color="auto" w:fill="FFFFFF"/>
        </w:rPr>
      </w:pPr>
    </w:p>
    <w:p w14:paraId="5081B71C" w14:textId="4D615503" w:rsidR="004F7530" w:rsidRPr="00701A9E" w:rsidRDefault="004F7530" w:rsidP="00701A9E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bCs/>
          <w:color w:val="272833"/>
          <w:sz w:val="24"/>
          <w:szCs w:val="24"/>
          <w:shd w:val="clear" w:color="auto" w:fill="FFFFFF"/>
        </w:rPr>
      </w:pPr>
      <w:r w:rsidRPr="00701A9E">
        <w:rPr>
          <w:rFonts w:cstheme="minorHAnsi"/>
          <w:b/>
          <w:bCs/>
          <w:color w:val="272833"/>
          <w:sz w:val="24"/>
          <w:szCs w:val="24"/>
          <w:shd w:val="clear" w:color="auto" w:fill="FFFFFF"/>
        </w:rPr>
        <w:t>Rollen til regionale innovasjonssystemer og regional politikk for grønn omstilling</w:t>
      </w:r>
    </w:p>
    <w:p w14:paraId="475EF290" w14:textId="16DA7963" w:rsidR="004F7530" w:rsidRDefault="004F7530" w:rsidP="004F7530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72833"/>
          <w:sz w:val="24"/>
          <w:szCs w:val="24"/>
          <w:shd w:val="clear" w:color="auto" w:fill="FFFFFF"/>
        </w:rPr>
      </w:pPr>
      <w:r w:rsidRPr="004F7530">
        <w:rPr>
          <w:rFonts w:cstheme="minorHAnsi"/>
          <w:color w:val="272833"/>
          <w:sz w:val="24"/>
          <w:szCs w:val="24"/>
          <w:shd w:val="clear" w:color="auto" w:fill="FFFFFF"/>
        </w:rPr>
        <w:t xml:space="preserve">Ulike former for </w:t>
      </w:r>
      <w:r>
        <w:rPr>
          <w:rFonts w:cstheme="minorHAnsi"/>
          <w:color w:val="272833"/>
          <w:sz w:val="24"/>
          <w:szCs w:val="24"/>
          <w:shd w:val="clear" w:color="auto" w:fill="FFFFFF"/>
        </w:rPr>
        <w:t>grønn omstilling av regionalt næringsliv</w:t>
      </w:r>
    </w:p>
    <w:p w14:paraId="566F8688" w14:textId="1136B292" w:rsidR="004F7530" w:rsidRDefault="004F7530" w:rsidP="004F7530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72833"/>
          <w:sz w:val="24"/>
          <w:szCs w:val="24"/>
          <w:shd w:val="clear" w:color="auto" w:fill="FFFFFF"/>
        </w:rPr>
      </w:pPr>
      <w:r>
        <w:rPr>
          <w:rFonts w:cstheme="minorHAnsi"/>
          <w:color w:val="272833"/>
          <w:sz w:val="24"/>
          <w:szCs w:val="24"/>
          <w:shd w:val="clear" w:color="auto" w:fill="FFFFFF"/>
        </w:rPr>
        <w:t>Regionale forutsetninger og prosesser for grønn omstilling</w:t>
      </w:r>
    </w:p>
    <w:p w14:paraId="133F31DA" w14:textId="2EAD6F21" w:rsidR="004F7530" w:rsidRDefault="004F7530" w:rsidP="004F7530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72833"/>
          <w:sz w:val="24"/>
          <w:szCs w:val="24"/>
          <w:shd w:val="clear" w:color="auto" w:fill="FFFFFF"/>
        </w:rPr>
      </w:pPr>
      <w:r>
        <w:rPr>
          <w:rFonts w:cstheme="minorHAnsi"/>
          <w:color w:val="272833"/>
          <w:sz w:val="24"/>
          <w:szCs w:val="24"/>
          <w:shd w:val="clear" w:color="auto" w:fill="FFFFFF"/>
        </w:rPr>
        <w:t>Omstillinger som støttes av eksisterende regionale innovasjonssystemer versus omstillinger som krever</w:t>
      </w:r>
      <w:r w:rsidR="0078192F">
        <w:rPr>
          <w:rFonts w:cstheme="minorHAnsi"/>
          <w:color w:val="272833"/>
          <w:sz w:val="24"/>
          <w:szCs w:val="24"/>
          <w:shd w:val="clear" w:color="auto" w:fill="FFFFFF"/>
        </w:rPr>
        <w:t xml:space="preserve"> transformasjon av innovasjonssystemer</w:t>
      </w:r>
    </w:p>
    <w:p w14:paraId="4E8D068D" w14:textId="5EFBE76A" w:rsidR="0078192F" w:rsidRDefault="0078192F" w:rsidP="004F7530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72833"/>
          <w:sz w:val="24"/>
          <w:szCs w:val="24"/>
          <w:shd w:val="clear" w:color="auto" w:fill="FFFFFF"/>
        </w:rPr>
      </w:pPr>
      <w:r>
        <w:rPr>
          <w:rFonts w:cstheme="minorHAnsi"/>
          <w:color w:val="272833"/>
          <w:sz w:val="24"/>
          <w:szCs w:val="24"/>
          <w:shd w:val="clear" w:color="auto" w:fill="FFFFFF"/>
        </w:rPr>
        <w:t>Ulike aktørers rolle for å stimulere og hemme grønn regional omstilling</w:t>
      </w:r>
    </w:p>
    <w:p w14:paraId="00E9C0C1" w14:textId="7907969E" w:rsidR="0078192F" w:rsidRPr="004F7530" w:rsidRDefault="0078192F" w:rsidP="004F7530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72833"/>
          <w:sz w:val="24"/>
          <w:szCs w:val="24"/>
          <w:shd w:val="clear" w:color="auto" w:fill="FFFFFF"/>
        </w:rPr>
      </w:pPr>
      <w:r>
        <w:rPr>
          <w:rFonts w:cstheme="minorHAnsi"/>
          <w:color w:val="272833"/>
          <w:sz w:val="24"/>
          <w:szCs w:val="24"/>
          <w:shd w:val="clear" w:color="auto" w:fill="FFFFFF"/>
        </w:rPr>
        <w:t xml:space="preserve">Omstilling i ulike næringer, for eksempel </w:t>
      </w:r>
      <w:r w:rsidR="00701A9E">
        <w:rPr>
          <w:rFonts w:cstheme="minorHAnsi"/>
          <w:color w:val="272833"/>
          <w:sz w:val="24"/>
          <w:szCs w:val="24"/>
          <w:shd w:val="clear" w:color="auto" w:fill="FFFFFF"/>
        </w:rPr>
        <w:t>hav</w:t>
      </w:r>
      <w:r>
        <w:rPr>
          <w:rFonts w:cstheme="minorHAnsi"/>
          <w:color w:val="272833"/>
          <w:sz w:val="24"/>
          <w:szCs w:val="24"/>
          <w:shd w:val="clear" w:color="auto" w:fill="FFFFFF"/>
        </w:rPr>
        <w:t>vind</w:t>
      </w:r>
      <w:r w:rsidR="00701A9E">
        <w:rPr>
          <w:rFonts w:cstheme="minorHAnsi"/>
          <w:color w:val="272833"/>
          <w:sz w:val="24"/>
          <w:szCs w:val="24"/>
          <w:shd w:val="clear" w:color="auto" w:fill="FFFFFF"/>
        </w:rPr>
        <w:t xml:space="preserve"> og</w:t>
      </w:r>
      <w:r>
        <w:rPr>
          <w:rFonts w:cstheme="minorHAnsi"/>
          <w:color w:val="272833"/>
          <w:sz w:val="24"/>
          <w:szCs w:val="24"/>
          <w:shd w:val="clear" w:color="auto" w:fill="FFFFFF"/>
        </w:rPr>
        <w:t xml:space="preserve"> batteriproduksjon</w:t>
      </w:r>
    </w:p>
    <w:p w14:paraId="74B826CA" w14:textId="57B4F9BC" w:rsidR="004F7530" w:rsidRDefault="004F7530">
      <w:pPr>
        <w:rPr>
          <w:rFonts w:cstheme="minorHAnsi"/>
          <w:sz w:val="24"/>
          <w:szCs w:val="24"/>
          <w:lang w:val="nb-NO"/>
        </w:rPr>
      </w:pPr>
    </w:p>
    <w:p w14:paraId="54DD7FEE" w14:textId="77777777" w:rsidR="004F7530" w:rsidRPr="00D434AE" w:rsidRDefault="004F7530">
      <w:pPr>
        <w:rPr>
          <w:rFonts w:cstheme="minorHAnsi"/>
          <w:sz w:val="24"/>
          <w:szCs w:val="24"/>
          <w:lang w:val="nb-NO"/>
        </w:rPr>
      </w:pPr>
    </w:p>
    <w:p w14:paraId="631C92B6" w14:textId="77777777" w:rsidR="008C0992" w:rsidRPr="00F84901" w:rsidRDefault="008C0992">
      <w:pPr>
        <w:rPr>
          <w:rFonts w:cstheme="minorHAnsi"/>
          <w:sz w:val="24"/>
          <w:szCs w:val="24"/>
          <w:lang w:val="nb-NO"/>
        </w:rPr>
      </w:pPr>
    </w:p>
    <w:p w14:paraId="501328F8" w14:textId="22838A0D" w:rsidR="00F24C42" w:rsidRPr="00F84901" w:rsidRDefault="00F24C42">
      <w:pPr>
        <w:rPr>
          <w:rFonts w:cstheme="minorHAnsi"/>
          <w:sz w:val="24"/>
          <w:szCs w:val="24"/>
          <w:lang w:val="nb-NO"/>
        </w:rPr>
      </w:pPr>
    </w:p>
    <w:sectPr w:rsidR="00F24C42" w:rsidRPr="00F849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C1301" w14:textId="77777777" w:rsidR="005A574F" w:rsidRDefault="005A574F" w:rsidP="005A574F">
      <w:pPr>
        <w:spacing w:after="0" w:line="240" w:lineRule="auto"/>
      </w:pPr>
      <w:r>
        <w:separator/>
      </w:r>
    </w:p>
  </w:endnote>
  <w:endnote w:type="continuationSeparator" w:id="0">
    <w:p w14:paraId="2364EDA6" w14:textId="77777777" w:rsidR="005A574F" w:rsidRDefault="005A574F" w:rsidP="005A5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AB70E" w14:textId="77777777" w:rsidR="005A574F" w:rsidRDefault="005A574F" w:rsidP="005A574F">
      <w:pPr>
        <w:spacing w:after="0" w:line="240" w:lineRule="auto"/>
      </w:pPr>
      <w:r>
        <w:separator/>
      </w:r>
    </w:p>
  </w:footnote>
  <w:footnote w:type="continuationSeparator" w:id="0">
    <w:p w14:paraId="2F1F8BA5" w14:textId="77777777" w:rsidR="005A574F" w:rsidRDefault="005A574F" w:rsidP="005A5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9133D"/>
    <w:multiLevelType w:val="multilevel"/>
    <w:tmpl w:val="5A0A9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6C5DEB"/>
    <w:multiLevelType w:val="multilevel"/>
    <w:tmpl w:val="7A04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B5579A"/>
    <w:multiLevelType w:val="multilevel"/>
    <w:tmpl w:val="E6E0A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8C41A8"/>
    <w:multiLevelType w:val="hybridMultilevel"/>
    <w:tmpl w:val="12E2DA58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B15FF3"/>
    <w:multiLevelType w:val="hybridMultilevel"/>
    <w:tmpl w:val="81A2A4C0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A11437"/>
    <w:multiLevelType w:val="multilevel"/>
    <w:tmpl w:val="61CEA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163143"/>
    <w:multiLevelType w:val="hybridMultilevel"/>
    <w:tmpl w:val="2EC4750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63BF8"/>
    <w:multiLevelType w:val="multilevel"/>
    <w:tmpl w:val="B6160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267185"/>
    <w:multiLevelType w:val="hybridMultilevel"/>
    <w:tmpl w:val="8078F112"/>
    <w:lvl w:ilvl="0" w:tplc="3ABE0D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42E25"/>
    <w:multiLevelType w:val="hybridMultilevel"/>
    <w:tmpl w:val="196EEE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64D76"/>
    <w:multiLevelType w:val="hybridMultilevel"/>
    <w:tmpl w:val="C45475D2"/>
    <w:lvl w:ilvl="0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3FB3222"/>
    <w:multiLevelType w:val="multilevel"/>
    <w:tmpl w:val="E274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17059D"/>
    <w:multiLevelType w:val="multilevel"/>
    <w:tmpl w:val="2E18A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8D3BCE"/>
    <w:multiLevelType w:val="hybridMultilevel"/>
    <w:tmpl w:val="412EFE82"/>
    <w:lvl w:ilvl="0" w:tplc="0414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5532AEE"/>
    <w:multiLevelType w:val="multilevel"/>
    <w:tmpl w:val="447E1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874725"/>
    <w:multiLevelType w:val="hybridMultilevel"/>
    <w:tmpl w:val="04405D72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7350AA"/>
    <w:multiLevelType w:val="hybridMultilevel"/>
    <w:tmpl w:val="AB1E0D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E14BD"/>
    <w:multiLevelType w:val="hybridMultilevel"/>
    <w:tmpl w:val="99280A40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11"/>
  </w:num>
  <w:num w:numId="8">
    <w:abstractNumId w:val="2"/>
  </w:num>
  <w:num w:numId="9">
    <w:abstractNumId w:val="12"/>
  </w:num>
  <w:num w:numId="10">
    <w:abstractNumId w:val="16"/>
  </w:num>
  <w:num w:numId="11">
    <w:abstractNumId w:val="17"/>
  </w:num>
  <w:num w:numId="12">
    <w:abstractNumId w:val="4"/>
  </w:num>
  <w:num w:numId="13">
    <w:abstractNumId w:val="10"/>
  </w:num>
  <w:num w:numId="14">
    <w:abstractNumId w:val="13"/>
  </w:num>
  <w:num w:numId="15">
    <w:abstractNumId w:val="6"/>
  </w:num>
  <w:num w:numId="16">
    <w:abstractNumId w:val="15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74F"/>
    <w:rsid w:val="0004286F"/>
    <w:rsid w:val="000770D8"/>
    <w:rsid w:val="000C0C17"/>
    <w:rsid w:val="001A7E04"/>
    <w:rsid w:val="00287926"/>
    <w:rsid w:val="002964C8"/>
    <w:rsid w:val="002D1036"/>
    <w:rsid w:val="00380481"/>
    <w:rsid w:val="003C126A"/>
    <w:rsid w:val="003D7E69"/>
    <w:rsid w:val="004052BD"/>
    <w:rsid w:val="004F7530"/>
    <w:rsid w:val="00542B47"/>
    <w:rsid w:val="0058483D"/>
    <w:rsid w:val="005A574F"/>
    <w:rsid w:val="005C0C76"/>
    <w:rsid w:val="00680854"/>
    <w:rsid w:val="006C2147"/>
    <w:rsid w:val="00701A9E"/>
    <w:rsid w:val="00740294"/>
    <w:rsid w:val="0078192F"/>
    <w:rsid w:val="008377CC"/>
    <w:rsid w:val="00894E1B"/>
    <w:rsid w:val="008C0992"/>
    <w:rsid w:val="00A75366"/>
    <w:rsid w:val="00AB76B3"/>
    <w:rsid w:val="00B877E8"/>
    <w:rsid w:val="00B97A27"/>
    <w:rsid w:val="00CA07B7"/>
    <w:rsid w:val="00CC4180"/>
    <w:rsid w:val="00D434AE"/>
    <w:rsid w:val="00D64447"/>
    <w:rsid w:val="00DB4564"/>
    <w:rsid w:val="00DD0F16"/>
    <w:rsid w:val="00E564BD"/>
    <w:rsid w:val="00ED3148"/>
    <w:rsid w:val="00F24C42"/>
    <w:rsid w:val="00F71E16"/>
    <w:rsid w:val="00F84901"/>
    <w:rsid w:val="00F9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423146"/>
  <w15:chartTrackingRefBased/>
  <w15:docId w15:val="{58AB946E-D9CB-4E61-8A3A-F1CD3101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D0F1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74F"/>
    <w:pPr>
      <w:ind w:left="720"/>
      <w:contextualSpacing/>
    </w:pPr>
    <w:rPr>
      <w:lang w:val="nb-NO"/>
    </w:rPr>
  </w:style>
  <w:style w:type="paragraph" w:styleId="NormalWeb">
    <w:name w:val="Normal (Web)"/>
    <w:basedOn w:val="Normal"/>
    <w:uiPriority w:val="99"/>
    <w:semiHidden/>
    <w:unhideWhenUsed/>
    <w:rsid w:val="00296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styleId="Strong">
    <w:name w:val="Strong"/>
    <w:basedOn w:val="DefaultParagraphFont"/>
    <w:uiPriority w:val="22"/>
    <w:qFormat/>
    <w:rsid w:val="002964C8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DD0F16"/>
    <w:rPr>
      <w:rFonts w:ascii="Times New Roman" w:eastAsia="Times New Roman" w:hAnsi="Times New Roman" w:cs="Times New Roman"/>
      <w:b/>
      <w:bCs/>
      <w:sz w:val="20"/>
      <w:szCs w:val="20"/>
      <w:lang w:val="nb-NO" w:eastAsia="nb-NO"/>
    </w:rPr>
  </w:style>
  <w:style w:type="paragraph" w:styleId="Revision">
    <w:name w:val="Revision"/>
    <w:hidden/>
    <w:uiPriority w:val="99"/>
    <w:semiHidden/>
    <w:rsid w:val="007819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7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479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2948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7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2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Asbjørn Karlsen</dc:creator>
  <cp:keywords/>
  <dc:description/>
  <cp:lastModifiedBy>Britt Engan Dale</cp:lastModifiedBy>
  <cp:revision>2</cp:revision>
  <cp:lastPrinted>2022-02-14T08:58:00Z</cp:lastPrinted>
  <dcterms:created xsi:type="dcterms:W3CDTF">2022-05-12T13:57:00Z</dcterms:created>
  <dcterms:modified xsi:type="dcterms:W3CDTF">2022-05-12T13:57:00Z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114459-e220-4ae9-b339-4ebe6008cdd4_Enabled">
    <vt:lpwstr>true</vt:lpwstr>
  </property>
  <property fmtid="{D5CDD505-2E9C-101B-9397-08002B2CF9AE}" pid="3" name="MSIP_Label_b4114459-e220-4ae9-b339-4ebe6008cdd4_SetDate">
    <vt:lpwstr>2022-02-15T17:48:09Z</vt:lpwstr>
  </property>
  <property fmtid="{D5CDD505-2E9C-101B-9397-08002B2CF9AE}" pid="4" name="MSIP_Label_b4114459-e220-4ae9-b339-4ebe6008cdd4_Method">
    <vt:lpwstr>Standard</vt:lpwstr>
  </property>
  <property fmtid="{D5CDD505-2E9C-101B-9397-08002B2CF9AE}" pid="5" name="MSIP_Label_b4114459-e220-4ae9-b339-4ebe6008cdd4_Name">
    <vt:lpwstr>b4114459-e220-4ae9-b339-4ebe6008cdd4</vt:lpwstr>
  </property>
  <property fmtid="{D5CDD505-2E9C-101B-9397-08002B2CF9AE}" pid="6" name="MSIP_Label_b4114459-e220-4ae9-b339-4ebe6008cdd4_SiteId">
    <vt:lpwstr>8482881e-3699-4b3f-b135-cf4800bc1efb</vt:lpwstr>
  </property>
  <property fmtid="{D5CDD505-2E9C-101B-9397-08002B2CF9AE}" pid="7" name="MSIP_Label_b4114459-e220-4ae9-b339-4ebe6008cdd4_ActionId">
    <vt:lpwstr>d9c10ff0-5998-4b0e-a1e7-6c46697e828d</vt:lpwstr>
  </property>
  <property fmtid="{D5CDD505-2E9C-101B-9397-08002B2CF9AE}" pid="8" name="MSIP_Label_b4114459-e220-4ae9-b339-4ebe6008cdd4_ContentBits">
    <vt:lpwstr>0</vt:lpwstr>
  </property>
</Properties>
</file>